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723" w:rsidRPr="0098628C" w:rsidRDefault="0084137F">
      <w:pPr>
        <w:jc w:val="center"/>
        <w:rPr>
          <w:rFonts w:ascii="Calibri" w:eastAsia="Arial Unicode MS" w:hAnsi="Calibri" w:cs="Calibri"/>
          <w:b/>
          <w:color w:val="FF0000"/>
          <w:sz w:val="28"/>
          <w:u w:val="single"/>
        </w:rPr>
      </w:pPr>
      <w:r w:rsidRPr="0098628C">
        <w:rPr>
          <w:rFonts w:ascii="Calibri" w:eastAsia="Arial Unicode MS" w:hAnsi="Calibri" w:cs="Calibri"/>
          <w:b/>
          <w:sz w:val="28"/>
        </w:rPr>
        <w:t xml:space="preserve">Guidelines on Applying for Interdisciplinary Major, </w:t>
      </w:r>
      <w:r w:rsidRPr="0098628C">
        <w:rPr>
          <w:rFonts w:ascii="Calibri" w:eastAsia="Arial Unicode MS" w:hAnsi="Calibri" w:cs="Calibri"/>
          <w:b/>
          <w:color w:val="0070C0"/>
          <w:sz w:val="28"/>
          <w:u w:val="single"/>
        </w:rPr>
        <w:t>202</w:t>
      </w:r>
      <w:r w:rsidR="003174C3" w:rsidRPr="0098628C">
        <w:rPr>
          <w:rFonts w:ascii="Calibri" w:eastAsia="Arial Unicode MS" w:hAnsi="Calibri" w:cs="Calibri"/>
          <w:b/>
          <w:color w:val="0070C0"/>
          <w:sz w:val="28"/>
          <w:u w:val="single"/>
        </w:rPr>
        <w:t>2</w:t>
      </w:r>
      <w:r w:rsidRPr="0098628C">
        <w:rPr>
          <w:rFonts w:ascii="Calibri" w:eastAsia="Arial Unicode MS" w:hAnsi="Calibri" w:cs="Calibri"/>
          <w:b/>
          <w:color w:val="0070C0"/>
          <w:sz w:val="28"/>
          <w:u w:val="single"/>
        </w:rPr>
        <w:t>-</w:t>
      </w:r>
      <w:r w:rsidR="00CD13CC" w:rsidRPr="0098628C">
        <w:rPr>
          <w:rFonts w:ascii="Calibri" w:eastAsia="Arial Unicode MS" w:hAnsi="Calibri" w:cs="Calibri"/>
          <w:b/>
          <w:color w:val="0070C0"/>
          <w:sz w:val="28"/>
          <w:u w:val="single"/>
        </w:rPr>
        <w:t>2</w:t>
      </w:r>
    </w:p>
    <w:p w:rsidR="00431723" w:rsidRPr="0098628C" w:rsidRDefault="00431723">
      <w:pPr>
        <w:rPr>
          <w:rFonts w:ascii="Calibri" w:eastAsia="Arial Unicode MS" w:hAnsi="Calibri" w:cs="Calibri"/>
          <w:sz w:val="28"/>
        </w:rPr>
      </w:pPr>
    </w:p>
    <w:p w:rsidR="00431723" w:rsidRPr="0098628C" w:rsidRDefault="0084137F">
      <w:pPr>
        <w:rPr>
          <w:rFonts w:ascii="Calibri" w:eastAsia="Arial Unicode MS" w:hAnsi="Calibri" w:cs="Calibri"/>
          <w:sz w:val="28"/>
        </w:rPr>
      </w:pPr>
      <w:r w:rsidRPr="0098628C">
        <w:rPr>
          <w:rFonts w:ascii="Calibri" w:eastAsia="Arial Unicode MS" w:hAnsi="Calibri" w:cs="Calibri"/>
          <w:sz w:val="28"/>
        </w:rPr>
        <w:t>Under University Constitution and Regulations in Chapter 4, section3, Article 35(Interdisciplinary Major) &amp; Academic Operations Regulation Chapter6, Section2, Article2 &amp; Guideline for Interdisciplinary Major</w:t>
      </w:r>
    </w:p>
    <w:p w:rsidR="00431723" w:rsidRPr="0098628C" w:rsidRDefault="0084137F">
      <w:pPr>
        <w:rPr>
          <w:rFonts w:ascii="Calibri" w:eastAsia="Arial Unicode MS" w:hAnsi="Calibri" w:cs="Calibri"/>
          <w:sz w:val="24"/>
          <w:szCs w:val="24"/>
        </w:rPr>
      </w:pPr>
      <w:r w:rsidRPr="0098628C">
        <w:rPr>
          <w:rFonts w:ascii="Calibri" w:eastAsia="Arial Unicode MS" w:hAnsi="Calibri" w:cs="Calibri"/>
          <w:sz w:val="24"/>
          <w:szCs w:val="24"/>
        </w:rPr>
        <w:t>The Interdisciplinary Major is an undergraduate degree program that combines or integrates 2 or more degree courses which may be established and managed upon satisfying the graduation requirements of 36~81 credits for the 1</w:t>
      </w:r>
      <w:r w:rsidRPr="0098628C">
        <w:rPr>
          <w:rFonts w:ascii="Calibri" w:eastAsia="Arial Unicode MS" w:hAnsi="Calibri" w:cs="Calibri"/>
          <w:sz w:val="24"/>
          <w:szCs w:val="24"/>
          <w:vertAlign w:val="superscript"/>
        </w:rPr>
        <w:t>st</w:t>
      </w:r>
      <w:r w:rsidRPr="0098628C">
        <w:rPr>
          <w:rFonts w:ascii="Calibri" w:eastAsia="Arial Unicode MS" w:hAnsi="Calibri" w:cs="Calibri"/>
          <w:sz w:val="24"/>
          <w:szCs w:val="24"/>
        </w:rPr>
        <w:t xml:space="preserve"> major. Interdisciplinary Major is conferred with the bachelor’s degree of 2 majors from the list stated below.</w:t>
      </w:r>
    </w:p>
    <w:p w:rsidR="00431723" w:rsidRPr="0098628C" w:rsidRDefault="00431723">
      <w:pPr>
        <w:rPr>
          <w:rFonts w:ascii="Calibri" w:eastAsia="Arial Unicode MS" w:hAnsi="Calibri" w:cs="Calibri"/>
          <w:sz w:val="24"/>
          <w:szCs w:val="24"/>
        </w:rPr>
      </w:pPr>
    </w:p>
    <w:p w:rsidR="00431723" w:rsidRPr="0098628C" w:rsidRDefault="0084137F">
      <w:pPr>
        <w:pStyle w:val="a3"/>
        <w:numPr>
          <w:ilvl w:val="0"/>
          <w:numId w:val="1"/>
        </w:numPr>
        <w:ind w:leftChars="0"/>
        <w:rPr>
          <w:rFonts w:ascii="Calibri" w:eastAsia="Arial Unicode MS" w:hAnsi="Calibri" w:cs="Calibri"/>
          <w:sz w:val="28"/>
        </w:rPr>
      </w:pPr>
      <w:r w:rsidRPr="0098628C">
        <w:rPr>
          <w:rFonts w:ascii="Calibri" w:eastAsia="Arial Unicode MS" w:hAnsi="Calibri" w:cs="Calibri"/>
          <w:sz w:val="28"/>
        </w:rPr>
        <w:t>Application  Information</w:t>
      </w:r>
    </w:p>
    <w:p w:rsidR="00431723" w:rsidRPr="0098628C" w:rsidRDefault="0084137F">
      <w:pPr>
        <w:pStyle w:val="a3"/>
        <w:numPr>
          <w:ilvl w:val="0"/>
          <w:numId w:val="2"/>
        </w:numPr>
        <w:ind w:leftChars="0"/>
        <w:rPr>
          <w:rFonts w:ascii="Calibri" w:eastAsia="Arial Unicode MS" w:hAnsi="Calibri" w:cs="Calibri"/>
          <w:sz w:val="24"/>
          <w:szCs w:val="24"/>
        </w:rPr>
      </w:pPr>
      <w:r w:rsidRPr="0098628C">
        <w:rPr>
          <w:rFonts w:ascii="Calibri" w:eastAsia="Arial Unicode MS" w:hAnsi="Calibri" w:cs="Calibri"/>
          <w:sz w:val="24"/>
          <w:szCs w:val="24"/>
        </w:rPr>
        <w:t>Application Process</w:t>
      </w:r>
    </w:p>
    <w:p w:rsidR="00431723" w:rsidRPr="0098628C" w:rsidRDefault="0084137F">
      <w:pPr>
        <w:rPr>
          <w:rFonts w:ascii="Calibri" w:eastAsia="Arial Unicode MS" w:hAnsi="Calibri" w:cs="Calibri"/>
          <w:sz w:val="24"/>
          <w:szCs w:val="24"/>
        </w:rPr>
      </w:pPr>
      <w:r w:rsidRPr="0098628C">
        <w:rPr>
          <w:rFonts w:ascii="Calibri" w:eastAsia="Arial Unicode MS" w:hAnsi="Calibri" w:cs="Calibri"/>
          <w:sz w:val="24"/>
          <w:szCs w:val="24"/>
        </w:rPr>
        <w:t>Applications are reviewed by the interdisciplinary major council and each department/school that applicants belong to. Applicants’ overall GPA (including F grade) is taken into consideration.</w:t>
      </w:r>
    </w:p>
    <w:p w:rsidR="00431723" w:rsidRPr="0098628C" w:rsidRDefault="00431723">
      <w:pPr>
        <w:rPr>
          <w:rFonts w:ascii="Calibri" w:eastAsia="Arial Unicode MS" w:hAnsi="Calibri" w:cs="Calibri"/>
          <w:sz w:val="24"/>
          <w:szCs w:val="24"/>
        </w:rPr>
      </w:pPr>
    </w:p>
    <w:p w:rsidR="00431723" w:rsidRPr="0098628C" w:rsidRDefault="0084137F">
      <w:pPr>
        <w:pStyle w:val="a3"/>
        <w:numPr>
          <w:ilvl w:val="0"/>
          <w:numId w:val="2"/>
        </w:numPr>
        <w:ind w:leftChars="0"/>
        <w:rPr>
          <w:rFonts w:ascii="Calibri" w:eastAsia="Arial Unicode MS" w:hAnsi="Calibri" w:cs="Calibri"/>
          <w:sz w:val="24"/>
          <w:szCs w:val="24"/>
        </w:rPr>
      </w:pPr>
      <w:r w:rsidRPr="0098628C">
        <w:rPr>
          <w:rFonts w:ascii="Calibri" w:eastAsia="Arial Unicode MS" w:hAnsi="Calibri" w:cs="Calibri"/>
          <w:sz w:val="24"/>
          <w:szCs w:val="24"/>
        </w:rPr>
        <w:t xml:space="preserve">Application Period </w:t>
      </w:r>
    </w:p>
    <w:p w:rsidR="00431723" w:rsidRPr="0098628C" w:rsidRDefault="0084137F">
      <w:pPr>
        <w:pStyle w:val="a3"/>
        <w:numPr>
          <w:ilvl w:val="0"/>
          <w:numId w:val="3"/>
        </w:numPr>
        <w:ind w:leftChars="0"/>
        <w:rPr>
          <w:rFonts w:ascii="Calibri" w:eastAsia="Arial Unicode MS" w:hAnsi="Calibri" w:cs="Calibri"/>
          <w:sz w:val="24"/>
          <w:szCs w:val="24"/>
        </w:rPr>
      </w:pPr>
      <w:r w:rsidRPr="0098628C">
        <w:rPr>
          <w:rFonts w:ascii="Calibri" w:eastAsia="Arial Unicode MS" w:hAnsi="Calibri" w:cs="Calibri"/>
          <w:sz w:val="24"/>
          <w:szCs w:val="24"/>
          <w:lang w:val="en"/>
        </w:rPr>
        <w:t xml:space="preserve">Application Period: </w:t>
      </w:r>
      <w:r w:rsidR="0025748B" w:rsidRPr="0098628C">
        <w:rPr>
          <w:rFonts w:ascii="Calibri" w:eastAsia="Arial Unicode MS" w:hAnsi="Calibri" w:cs="Calibri"/>
          <w:b/>
          <w:color w:val="0070C0"/>
          <w:sz w:val="22"/>
          <w:u w:val="single"/>
          <w:lang w:val="en"/>
        </w:rPr>
        <w:t xml:space="preserve">April </w:t>
      </w:r>
      <w:r w:rsidRPr="0098628C">
        <w:rPr>
          <w:rFonts w:ascii="Calibri" w:eastAsia="Arial Unicode MS" w:hAnsi="Calibri" w:cs="Calibri"/>
          <w:b/>
          <w:color w:val="0070C0"/>
          <w:sz w:val="22"/>
          <w:u w:val="single"/>
          <w:lang w:val="en"/>
        </w:rPr>
        <w:t>1</w:t>
      </w:r>
      <w:r w:rsidR="0025748B" w:rsidRPr="0098628C">
        <w:rPr>
          <w:rFonts w:ascii="Calibri" w:eastAsia="Arial Unicode MS" w:hAnsi="Calibri" w:cs="Calibri"/>
          <w:b/>
          <w:color w:val="0070C0"/>
          <w:sz w:val="22"/>
          <w:u w:val="single"/>
          <w:lang w:val="en"/>
        </w:rPr>
        <w:t>1</w:t>
      </w:r>
      <w:r w:rsidRPr="0098628C">
        <w:rPr>
          <w:rFonts w:ascii="Calibri" w:eastAsia="Arial Unicode MS" w:hAnsi="Calibri" w:cs="Calibri"/>
          <w:b/>
          <w:color w:val="0070C0"/>
          <w:sz w:val="22"/>
          <w:u w:val="single"/>
          <w:lang w:val="en"/>
        </w:rPr>
        <w:t>, 202</w:t>
      </w:r>
      <w:r w:rsidR="0025748B" w:rsidRPr="0098628C">
        <w:rPr>
          <w:rFonts w:ascii="Calibri" w:eastAsia="Arial Unicode MS" w:hAnsi="Calibri" w:cs="Calibri"/>
          <w:b/>
          <w:color w:val="0070C0"/>
          <w:sz w:val="22"/>
          <w:u w:val="single"/>
          <w:lang w:val="en"/>
        </w:rPr>
        <w:t>2</w:t>
      </w:r>
      <w:r w:rsidRPr="0098628C">
        <w:rPr>
          <w:rFonts w:ascii="Calibri" w:eastAsia="Arial Unicode MS" w:hAnsi="Calibri" w:cs="Calibri"/>
          <w:b/>
          <w:color w:val="0070C0"/>
          <w:sz w:val="22"/>
          <w:u w:val="single"/>
          <w:lang w:val="en"/>
        </w:rPr>
        <w:t xml:space="preserve"> (</w:t>
      </w:r>
      <w:r w:rsidR="0025748B" w:rsidRPr="0098628C">
        <w:rPr>
          <w:rFonts w:ascii="Calibri" w:eastAsia="Arial Unicode MS" w:hAnsi="Calibri" w:cs="Calibri"/>
          <w:b/>
          <w:color w:val="0070C0"/>
          <w:sz w:val="22"/>
          <w:u w:val="single"/>
          <w:lang w:val="en"/>
        </w:rPr>
        <w:t>Mon</w:t>
      </w:r>
      <w:r w:rsidRPr="0098628C">
        <w:rPr>
          <w:rFonts w:ascii="Calibri" w:eastAsia="Arial Unicode MS" w:hAnsi="Calibri" w:cs="Calibri"/>
          <w:b/>
          <w:color w:val="0070C0"/>
          <w:sz w:val="22"/>
          <w:u w:val="single"/>
          <w:lang w:val="en"/>
        </w:rPr>
        <w:t xml:space="preserve">) 10:00 ~ </w:t>
      </w:r>
      <w:r w:rsidR="0025748B" w:rsidRPr="0098628C">
        <w:rPr>
          <w:rFonts w:ascii="Calibri" w:eastAsia="Arial Unicode MS" w:hAnsi="Calibri" w:cs="Calibri"/>
          <w:b/>
          <w:color w:val="0070C0"/>
          <w:sz w:val="22"/>
          <w:u w:val="single"/>
          <w:lang w:val="en"/>
        </w:rPr>
        <w:t>April</w:t>
      </w:r>
      <w:r w:rsidRPr="0098628C">
        <w:rPr>
          <w:rFonts w:ascii="Calibri" w:eastAsia="Arial Unicode MS" w:hAnsi="Calibri" w:cs="Calibri"/>
          <w:b/>
          <w:color w:val="0070C0"/>
          <w:sz w:val="22"/>
          <w:u w:val="single"/>
          <w:lang w:val="en"/>
        </w:rPr>
        <w:t xml:space="preserve"> 1</w:t>
      </w:r>
      <w:r w:rsidR="0025748B" w:rsidRPr="0098628C">
        <w:rPr>
          <w:rFonts w:ascii="Calibri" w:eastAsia="Arial Unicode MS" w:hAnsi="Calibri" w:cs="Calibri"/>
          <w:b/>
          <w:color w:val="0070C0"/>
          <w:sz w:val="22"/>
          <w:u w:val="single"/>
          <w:lang w:val="en"/>
        </w:rPr>
        <w:t>3</w:t>
      </w:r>
      <w:r w:rsidRPr="0098628C">
        <w:rPr>
          <w:rFonts w:ascii="Calibri" w:eastAsia="Arial Unicode MS" w:hAnsi="Calibri" w:cs="Calibri"/>
          <w:b/>
          <w:color w:val="0070C0"/>
          <w:sz w:val="22"/>
          <w:u w:val="single"/>
          <w:lang w:val="en"/>
        </w:rPr>
        <w:t>, 202</w:t>
      </w:r>
      <w:r w:rsidR="0025748B" w:rsidRPr="0098628C">
        <w:rPr>
          <w:rFonts w:ascii="Calibri" w:eastAsia="Arial Unicode MS" w:hAnsi="Calibri" w:cs="Calibri"/>
          <w:b/>
          <w:color w:val="0070C0"/>
          <w:sz w:val="22"/>
          <w:u w:val="single"/>
          <w:lang w:val="en"/>
        </w:rPr>
        <w:t>2</w:t>
      </w:r>
      <w:r w:rsidRPr="0098628C">
        <w:rPr>
          <w:rFonts w:ascii="Calibri" w:eastAsia="Arial Unicode MS" w:hAnsi="Calibri" w:cs="Calibri"/>
          <w:b/>
          <w:color w:val="0070C0"/>
          <w:sz w:val="22"/>
          <w:u w:val="single"/>
          <w:lang w:val="en"/>
        </w:rPr>
        <w:t xml:space="preserve"> (</w:t>
      </w:r>
      <w:r w:rsidR="0025748B" w:rsidRPr="0098628C">
        <w:rPr>
          <w:rFonts w:ascii="Calibri" w:eastAsia="Arial Unicode MS" w:hAnsi="Calibri" w:cs="Calibri"/>
          <w:b/>
          <w:color w:val="0070C0"/>
          <w:sz w:val="22"/>
          <w:u w:val="single"/>
          <w:lang w:val="en"/>
        </w:rPr>
        <w:t>Wed</w:t>
      </w:r>
      <w:r w:rsidRPr="0098628C">
        <w:rPr>
          <w:rFonts w:ascii="Calibri" w:eastAsia="Arial Unicode MS" w:hAnsi="Calibri" w:cs="Calibri"/>
          <w:b/>
          <w:color w:val="0070C0"/>
          <w:sz w:val="22"/>
          <w:u w:val="single"/>
          <w:lang w:val="en"/>
        </w:rPr>
        <w:t>) 17:00</w:t>
      </w:r>
    </w:p>
    <w:p w:rsidR="00431723" w:rsidRPr="0098628C" w:rsidRDefault="0084137F" w:rsidP="00955F3B">
      <w:pPr>
        <w:pStyle w:val="a3"/>
        <w:numPr>
          <w:ilvl w:val="0"/>
          <w:numId w:val="3"/>
        </w:numPr>
        <w:ind w:leftChars="0"/>
        <w:rPr>
          <w:rFonts w:ascii="Calibri" w:eastAsia="Arial Unicode MS" w:hAnsi="Calibri" w:cs="Calibri"/>
          <w:sz w:val="24"/>
          <w:szCs w:val="24"/>
        </w:rPr>
      </w:pPr>
      <w:r w:rsidRPr="0098628C">
        <w:rPr>
          <w:rFonts w:ascii="Calibri" w:eastAsia="Arial Unicode MS" w:hAnsi="Calibri" w:cs="Calibri"/>
          <w:sz w:val="24"/>
          <w:szCs w:val="24"/>
        </w:rPr>
        <w:t>Online application at KU Portal</w:t>
      </w:r>
      <w:r w:rsidR="00955F3B" w:rsidRPr="0098628C">
        <w:rPr>
          <w:rFonts w:ascii="Calibri" w:eastAsia="Arial Unicode MS" w:hAnsi="Calibri" w:cs="Calibri"/>
          <w:sz w:val="24"/>
          <w:szCs w:val="24"/>
        </w:rPr>
        <w:t xml:space="preserve"> </w:t>
      </w:r>
      <w:r w:rsidR="00955F3B" w:rsidRPr="0098628C">
        <w:rPr>
          <w:rFonts w:ascii="Calibri" w:eastAsia="돋움" w:hAnsi="Calibri" w:cs="Calibri"/>
          <w:sz w:val="24"/>
          <w:szCs w:val="24"/>
        </w:rPr>
        <w:t>→</w:t>
      </w:r>
      <w:r w:rsidR="00955F3B" w:rsidRPr="0098628C">
        <w:rPr>
          <w:rFonts w:ascii="Calibri" w:eastAsia="Arial Unicode MS" w:hAnsi="Calibri" w:cs="Calibri"/>
          <w:sz w:val="24"/>
          <w:szCs w:val="24"/>
        </w:rPr>
        <w:t xml:space="preserve"> </w:t>
      </w:r>
      <w:r w:rsidRPr="0098628C">
        <w:rPr>
          <w:rFonts w:ascii="Calibri" w:eastAsia="Arial Unicode MS" w:hAnsi="Calibri" w:cs="Calibri"/>
          <w:sz w:val="24"/>
          <w:szCs w:val="24"/>
        </w:rPr>
        <w:t xml:space="preserve">Registration &amp; Graduation </w:t>
      </w:r>
      <w:r w:rsidR="00955F3B" w:rsidRPr="0098628C">
        <w:rPr>
          <w:rFonts w:ascii="Calibri" w:eastAsia="돋움" w:hAnsi="Calibri" w:cs="Calibri"/>
          <w:sz w:val="24"/>
          <w:szCs w:val="24"/>
        </w:rPr>
        <w:t>→</w:t>
      </w:r>
      <w:r w:rsidR="00955F3B" w:rsidRPr="0098628C">
        <w:rPr>
          <w:rFonts w:ascii="Calibri" w:eastAsia="돋움" w:hAnsi="Calibri" w:cs="Calibri"/>
          <w:sz w:val="24"/>
          <w:szCs w:val="24"/>
        </w:rPr>
        <w:t xml:space="preserve"> </w:t>
      </w:r>
      <w:r w:rsidRPr="0098628C">
        <w:rPr>
          <w:rFonts w:ascii="Calibri" w:eastAsia="Arial Unicode MS" w:hAnsi="Calibri" w:cs="Calibri"/>
          <w:sz w:val="24"/>
          <w:szCs w:val="24"/>
        </w:rPr>
        <w:t>Interdisciplinary Courses</w:t>
      </w:r>
    </w:p>
    <w:p w:rsidR="00431723" w:rsidRPr="0098628C" w:rsidRDefault="00431723">
      <w:pPr>
        <w:rPr>
          <w:rFonts w:ascii="Calibri" w:eastAsia="Arial Unicode MS" w:hAnsi="Calibri" w:cs="Calibri"/>
          <w:sz w:val="24"/>
          <w:szCs w:val="24"/>
        </w:rPr>
      </w:pPr>
    </w:p>
    <w:p w:rsidR="00431723" w:rsidRPr="0098628C" w:rsidRDefault="0084137F">
      <w:pPr>
        <w:pStyle w:val="a3"/>
        <w:numPr>
          <w:ilvl w:val="0"/>
          <w:numId w:val="2"/>
        </w:numPr>
        <w:ind w:leftChars="0"/>
        <w:rPr>
          <w:rFonts w:ascii="Calibri" w:eastAsia="Arial Unicode MS" w:hAnsi="Calibri" w:cs="Calibri"/>
          <w:sz w:val="24"/>
          <w:szCs w:val="24"/>
        </w:rPr>
      </w:pPr>
      <w:r w:rsidRPr="0098628C">
        <w:rPr>
          <w:rFonts w:ascii="Calibri" w:eastAsia="Arial Unicode MS" w:hAnsi="Calibri" w:cs="Calibri"/>
          <w:sz w:val="24"/>
          <w:szCs w:val="24"/>
        </w:rPr>
        <w:t>Announcement of Successful Applicants</w:t>
      </w:r>
    </w:p>
    <w:p w:rsidR="00431723" w:rsidRPr="0098628C" w:rsidRDefault="0084137F">
      <w:pPr>
        <w:pStyle w:val="a3"/>
        <w:numPr>
          <w:ilvl w:val="0"/>
          <w:numId w:val="4"/>
        </w:numPr>
        <w:ind w:leftChars="0"/>
        <w:rPr>
          <w:rFonts w:ascii="Calibri" w:eastAsia="Arial Unicode MS" w:hAnsi="Calibri" w:cs="Calibri"/>
          <w:b/>
          <w:color w:val="0070C0"/>
          <w:sz w:val="24"/>
          <w:szCs w:val="24"/>
          <w:u w:val="single"/>
        </w:rPr>
      </w:pPr>
      <w:r w:rsidRPr="0098628C">
        <w:rPr>
          <w:rFonts w:ascii="Calibri" w:eastAsia="Arial Unicode MS" w:hAnsi="Calibri" w:cs="Calibri"/>
          <w:b/>
          <w:color w:val="0070C0"/>
          <w:sz w:val="24"/>
          <w:szCs w:val="24"/>
        </w:rPr>
        <w:t xml:space="preserve">Date: </w:t>
      </w:r>
      <w:r w:rsidR="00955F3B" w:rsidRPr="0098628C">
        <w:rPr>
          <w:rFonts w:ascii="Calibri" w:eastAsia="Arial Unicode MS" w:hAnsi="Calibri" w:cs="Calibri"/>
          <w:b/>
          <w:color w:val="0070C0"/>
          <w:sz w:val="24"/>
          <w:szCs w:val="24"/>
          <w:u w:val="single"/>
        </w:rPr>
        <w:t>May</w:t>
      </w:r>
      <w:r w:rsidRPr="0098628C">
        <w:rPr>
          <w:rFonts w:ascii="Calibri" w:eastAsia="Arial Unicode MS" w:hAnsi="Calibri" w:cs="Calibri"/>
          <w:b/>
          <w:color w:val="0070C0"/>
          <w:sz w:val="24"/>
          <w:szCs w:val="24"/>
          <w:u w:val="single"/>
        </w:rPr>
        <w:t xml:space="preserve"> </w:t>
      </w:r>
      <w:r w:rsidR="00955F3B" w:rsidRPr="0098628C">
        <w:rPr>
          <w:rFonts w:ascii="Calibri" w:eastAsia="Arial Unicode MS" w:hAnsi="Calibri" w:cs="Calibri"/>
          <w:b/>
          <w:color w:val="0070C0"/>
          <w:sz w:val="24"/>
          <w:szCs w:val="24"/>
          <w:u w:val="single"/>
        </w:rPr>
        <w:t>9</w:t>
      </w:r>
      <w:r w:rsidRPr="0098628C">
        <w:rPr>
          <w:rFonts w:ascii="Calibri" w:eastAsia="Arial Unicode MS" w:hAnsi="Calibri" w:cs="Calibri"/>
          <w:b/>
          <w:color w:val="0070C0"/>
          <w:sz w:val="24"/>
          <w:szCs w:val="24"/>
          <w:u w:val="single"/>
        </w:rPr>
        <w:t>, 202</w:t>
      </w:r>
      <w:r w:rsidR="00955F3B" w:rsidRPr="0098628C">
        <w:rPr>
          <w:rFonts w:ascii="Calibri" w:eastAsia="Arial Unicode MS" w:hAnsi="Calibri" w:cs="Calibri"/>
          <w:b/>
          <w:color w:val="0070C0"/>
          <w:sz w:val="24"/>
          <w:szCs w:val="24"/>
          <w:u w:val="single"/>
        </w:rPr>
        <w:t>2</w:t>
      </w:r>
      <w:r w:rsidRPr="0098628C">
        <w:rPr>
          <w:rFonts w:ascii="Calibri" w:eastAsia="Arial Unicode MS" w:hAnsi="Calibri" w:cs="Calibri"/>
          <w:b/>
          <w:color w:val="0070C0"/>
          <w:sz w:val="24"/>
          <w:szCs w:val="24"/>
          <w:u w:val="single"/>
        </w:rPr>
        <w:t xml:space="preserve"> (</w:t>
      </w:r>
      <w:r w:rsidR="00955F3B" w:rsidRPr="0098628C">
        <w:rPr>
          <w:rFonts w:ascii="Calibri" w:eastAsia="Arial Unicode MS" w:hAnsi="Calibri" w:cs="Calibri"/>
          <w:b/>
          <w:color w:val="0070C0"/>
          <w:sz w:val="24"/>
          <w:szCs w:val="24"/>
          <w:u w:val="single"/>
        </w:rPr>
        <w:t>Mon</w:t>
      </w:r>
      <w:r w:rsidRPr="0098628C">
        <w:rPr>
          <w:rFonts w:ascii="Calibri" w:eastAsia="Arial Unicode MS" w:hAnsi="Calibri" w:cs="Calibri"/>
          <w:b/>
          <w:color w:val="0070C0"/>
          <w:sz w:val="24"/>
          <w:szCs w:val="24"/>
          <w:u w:val="single"/>
        </w:rPr>
        <w:t>) after 17:00 (To Be Confirmed)</w:t>
      </w:r>
    </w:p>
    <w:p w:rsidR="00431723" w:rsidRPr="0098628C" w:rsidRDefault="0084137F">
      <w:pPr>
        <w:pStyle w:val="a3"/>
        <w:numPr>
          <w:ilvl w:val="0"/>
          <w:numId w:val="4"/>
        </w:numPr>
        <w:ind w:leftChars="0"/>
        <w:rPr>
          <w:rFonts w:ascii="Calibri" w:eastAsia="Arial Unicode MS" w:hAnsi="Calibri" w:cs="Calibri"/>
          <w:sz w:val="24"/>
          <w:szCs w:val="24"/>
        </w:rPr>
      </w:pPr>
      <w:r w:rsidRPr="0098628C">
        <w:rPr>
          <w:rFonts w:ascii="Calibri" w:eastAsia="Arial Unicode MS" w:hAnsi="Calibri" w:cs="Calibri"/>
          <w:sz w:val="24"/>
          <w:szCs w:val="24"/>
        </w:rPr>
        <w:t xml:space="preserve">Please go to KU Portal </w:t>
      </w:r>
      <w:r w:rsidR="006B4461" w:rsidRPr="0098628C">
        <w:rPr>
          <w:rFonts w:ascii="Calibri" w:eastAsia="돋움" w:hAnsi="Calibri" w:cs="Calibri"/>
          <w:sz w:val="24"/>
          <w:szCs w:val="24"/>
        </w:rPr>
        <w:t>→</w:t>
      </w:r>
      <w:r w:rsidRPr="0098628C">
        <w:rPr>
          <w:rFonts w:ascii="Calibri" w:eastAsia="Arial Unicode MS" w:hAnsi="Calibri" w:cs="Calibri"/>
          <w:sz w:val="24"/>
          <w:szCs w:val="24"/>
        </w:rPr>
        <w:t xml:space="preserve"> Bulletin </w:t>
      </w:r>
      <w:r w:rsidR="006B4461" w:rsidRPr="0098628C">
        <w:rPr>
          <w:rFonts w:ascii="Calibri" w:eastAsia="돋움" w:hAnsi="Calibri" w:cs="Calibri"/>
          <w:sz w:val="24"/>
          <w:szCs w:val="24"/>
        </w:rPr>
        <w:t>→</w:t>
      </w:r>
      <w:r w:rsidRPr="0098628C">
        <w:rPr>
          <w:rFonts w:ascii="Calibri" w:eastAsia="Arial Unicode MS" w:hAnsi="Calibri" w:cs="Calibri"/>
          <w:sz w:val="24"/>
          <w:szCs w:val="24"/>
        </w:rPr>
        <w:t xml:space="preserve"> Notice </w:t>
      </w:r>
      <w:r w:rsidR="006B4461" w:rsidRPr="0098628C">
        <w:rPr>
          <w:rFonts w:ascii="Calibri" w:eastAsia="돋움" w:hAnsi="Calibri" w:cs="Calibri"/>
          <w:sz w:val="24"/>
          <w:szCs w:val="24"/>
        </w:rPr>
        <w:t>→</w:t>
      </w:r>
      <w:r w:rsidR="006B4461" w:rsidRPr="0098628C">
        <w:rPr>
          <w:rFonts w:ascii="Calibri" w:eastAsia="돋움" w:hAnsi="Calibri" w:cs="Calibri"/>
          <w:sz w:val="24"/>
          <w:szCs w:val="24"/>
        </w:rPr>
        <w:t xml:space="preserve"> </w:t>
      </w:r>
      <w:r w:rsidRPr="0098628C">
        <w:rPr>
          <w:rFonts w:ascii="Calibri" w:eastAsia="Arial Unicode MS" w:hAnsi="Calibri" w:cs="Calibri"/>
          <w:sz w:val="24"/>
          <w:szCs w:val="24"/>
        </w:rPr>
        <w:t>Undergraduate Schedule</w:t>
      </w:r>
    </w:p>
    <w:p w:rsidR="00431723" w:rsidRPr="0098628C" w:rsidRDefault="00431723">
      <w:pPr>
        <w:rPr>
          <w:rFonts w:ascii="Calibri" w:eastAsia="Arial Unicode MS" w:hAnsi="Calibri" w:cs="Calibri"/>
          <w:sz w:val="24"/>
          <w:szCs w:val="24"/>
        </w:rPr>
      </w:pPr>
    </w:p>
    <w:p w:rsidR="00573399" w:rsidRPr="0098628C" w:rsidRDefault="00573399">
      <w:pPr>
        <w:rPr>
          <w:rFonts w:ascii="Calibri" w:eastAsia="Arial Unicode MS" w:hAnsi="Calibri" w:cs="Calibri" w:hint="eastAsia"/>
          <w:sz w:val="24"/>
          <w:szCs w:val="24"/>
        </w:rPr>
      </w:pPr>
    </w:p>
    <w:p w:rsidR="00431723" w:rsidRPr="0098628C" w:rsidRDefault="0084137F">
      <w:pPr>
        <w:pStyle w:val="a3"/>
        <w:numPr>
          <w:ilvl w:val="0"/>
          <w:numId w:val="2"/>
        </w:numPr>
        <w:ind w:leftChars="0"/>
        <w:rPr>
          <w:rFonts w:ascii="Calibri" w:eastAsia="Arial Unicode MS" w:hAnsi="Calibri" w:cs="Calibri"/>
          <w:sz w:val="24"/>
          <w:szCs w:val="24"/>
        </w:rPr>
      </w:pPr>
      <w:r w:rsidRPr="0098628C">
        <w:rPr>
          <w:rFonts w:ascii="Calibri" w:eastAsia="Arial Unicode MS" w:hAnsi="Calibri" w:cs="Calibri"/>
          <w:sz w:val="24"/>
          <w:szCs w:val="24"/>
        </w:rPr>
        <w:lastRenderedPageBreak/>
        <w:t>Note</w:t>
      </w:r>
    </w:p>
    <w:p w:rsidR="00431723" w:rsidRPr="0098628C" w:rsidRDefault="0084137F">
      <w:pPr>
        <w:pStyle w:val="a3"/>
        <w:numPr>
          <w:ilvl w:val="0"/>
          <w:numId w:val="5"/>
        </w:numPr>
        <w:ind w:leftChars="0"/>
        <w:rPr>
          <w:rFonts w:ascii="Calibri" w:eastAsia="Arial Unicode MS" w:hAnsi="Calibri" w:cs="Calibri"/>
          <w:sz w:val="24"/>
          <w:szCs w:val="24"/>
        </w:rPr>
      </w:pPr>
      <w:r w:rsidRPr="0098628C">
        <w:rPr>
          <w:rFonts w:ascii="Calibri" w:eastAsia="Arial Unicode MS" w:hAnsi="Calibri" w:cs="Calibri"/>
          <w:sz w:val="24"/>
          <w:szCs w:val="24"/>
        </w:rPr>
        <w:t xml:space="preserve">The mandatory regulation of completing a second major is applied to students entering from 2004 onward. Student subject to this regulation must complete one of the followings; 1) intensive major course of first major 2)double major 3) interdisciplinary major 4)student-designed major. (Applicant who is transferred with a bachelor’s degree can choose not to complete a second major. </w:t>
      </w:r>
    </w:p>
    <w:p w:rsidR="00431723" w:rsidRPr="0098628C" w:rsidRDefault="0084137F">
      <w:pPr>
        <w:pStyle w:val="a3"/>
        <w:numPr>
          <w:ilvl w:val="0"/>
          <w:numId w:val="5"/>
        </w:numPr>
        <w:ind w:leftChars="0"/>
        <w:rPr>
          <w:rFonts w:ascii="Calibri" w:eastAsia="Arial Unicode MS" w:hAnsi="Calibri" w:cs="Calibri"/>
          <w:sz w:val="24"/>
          <w:szCs w:val="24"/>
        </w:rPr>
      </w:pPr>
      <w:r w:rsidRPr="0098628C">
        <w:rPr>
          <w:rFonts w:ascii="Calibri" w:eastAsia="Arial Unicode MS" w:hAnsi="Calibri" w:cs="Calibri"/>
          <w:sz w:val="24"/>
          <w:szCs w:val="24"/>
        </w:rPr>
        <w:t xml:space="preserve">Students who withdraw second major program before applying for the interdisciplinary major and fail to enter this program should take an intensive course of the first major. </w:t>
      </w:r>
    </w:p>
    <w:p w:rsidR="00431723" w:rsidRPr="0098628C" w:rsidRDefault="0084137F">
      <w:pPr>
        <w:pStyle w:val="a3"/>
        <w:numPr>
          <w:ilvl w:val="0"/>
          <w:numId w:val="5"/>
        </w:numPr>
        <w:ind w:leftChars="0"/>
        <w:rPr>
          <w:rFonts w:ascii="Calibri" w:eastAsia="Arial Unicode MS" w:hAnsi="Calibri" w:cs="Calibri"/>
          <w:sz w:val="24"/>
          <w:szCs w:val="24"/>
        </w:rPr>
      </w:pPr>
      <w:r w:rsidRPr="0098628C">
        <w:rPr>
          <w:rFonts w:ascii="Calibri" w:eastAsia="Arial Unicode MS" w:hAnsi="Calibri" w:cs="Calibri"/>
          <w:sz w:val="24"/>
          <w:szCs w:val="24"/>
        </w:rPr>
        <w:t>Intensive major course of 1</w:t>
      </w:r>
      <w:r w:rsidRPr="0098628C">
        <w:rPr>
          <w:rFonts w:ascii="Calibri" w:eastAsia="Arial Unicode MS" w:hAnsi="Calibri" w:cs="Calibri"/>
          <w:sz w:val="24"/>
          <w:szCs w:val="24"/>
          <w:vertAlign w:val="superscript"/>
        </w:rPr>
        <w:t>st</w:t>
      </w:r>
      <w:r w:rsidRPr="0098628C">
        <w:rPr>
          <w:rFonts w:ascii="Calibri" w:eastAsia="Arial Unicode MS" w:hAnsi="Calibri" w:cs="Calibri"/>
          <w:sz w:val="24"/>
          <w:szCs w:val="24"/>
        </w:rPr>
        <w:t xml:space="preserve"> major assumes a similar form to the existing single major system.</w:t>
      </w:r>
    </w:p>
    <w:p w:rsidR="00431723" w:rsidRPr="0098628C" w:rsidRDefault="0084137F">
      <w:pPr>
        <w:pStyle w:val="a4"/>
        <w:numPr>
          <w:ilvl w:val="0"/>
          <w:numId w:val="5"/>
        </w:numPr>
        <w:shd w:val="clear" w:color="auto" w:fill="FFFFFF"/>
        <w:spacing w:line="288" w:lineRule="auto"/>
        <w:rPr>
          <w:rFonts w:ascii="Calibri" w:hAnsi="Calibri" w:cs="Calibri"/>
          <w:sz w:val="24"/>
          <w:szCs w:val="24"/>
        </w:rPr>
      </w:pPr>
      <w:r w:rsidRPr="0098628C">
        <w:rPr>
          <w:rFonts w:ascii="Calibri" w:eastAsia="Arial Unicode MS" w:hAnsi="Calibri" w:cs="Calibri"/>
          <w:sz w:val="24"/>
          <w:szCs w:val="24"/>
          <w:shd w:val="clear" w:color="auto" w:fill="FFFFFF"/>
        </w:rPr>
        <w:t>Among successful applicants, those only who retain the eligibility conditions during the application semester (ie. Registration, approval of pre-taken courses, designation of independent major courses, course-registration) will be accepted to pursue Interdisciplinary Major from the following semester. However, those who take a leave of absence during the application semester will be allowed to apply for other second majors for once according to section ①, ② of Article 104 of the Korea University Academic Regulations.</w:t>
      </w:r>
    </w:p>
    <w:p w:rsidR="00431723" w:rsidRPr="0098628C" w:rsidRDefault="0084137F">
      <w:pPr>
        <w:pStyle w:val="a3"/>
        <w:numPr>
          <w:ilvl w:val="0"/>
          <w:numId w:val="5"/>
        </w:numPr>
        <w:ind w:leftChars="0"/>
        <w:rPr>
          <w:rFonts w:ascii="Calibri" w:eastAsia="Arial Unicode MS" w:hAnsi="Calibri" w:cs="Calibri"/>
          <w:sz w:val="24"/>
          <w:szCs w:val="24"/>
        </w:rPr>
      </w:pPr>
      <w:r w:rsidRPr="0098628C">
        <w:rPr>
          <w:rFonts w:ascii="Calibri" w:eastAsia="Arial Unicode MS" w:hAnsi="Calibri" w:cs="Calibri"/>
          <w:sz w:val="24"/>
          <w:szCs w:val="24"/>
        </w:rPr>
        <w:t>Any application to “Bachelor of Financial Engineering” is limited to Seoul-Campus students.</w:t>
      </w:r>
    </w:p>
    <w:p w:rsidR="00431723" w:rsidRPr="0098628C" w:rsidRDefault="0084137F">
      <w:pPr>
        <w:pStyle w:val="a3"/>
        <w:numPr>
          <w:ilvl w:val="0"/>
          <w:numId w:val="5"/>
        </w:numPr>
        <w:ind w:leftChars="0"/>
        <w:rPr>
          <w:rFonts w:ascii="Calibri" w:eastAsia="Arial Unicode MS" w:hAnsi="Calibri" w:cs="Calibri"/>
          <w:sz w:val="24"/>
          <w:szCs w:val="24"/>
        </w:rPr>
      </w:pPr>
      <w:r w:rsidRPr="0098628C">
        <w:rPr>
          <w:rFonts w:ascii="Calibri" w:eastAsia="Arial Unicode MS" w:hAnsi="Calibri" w:cs="Calibri"/>
          <w:sz w:val="24"/>
          <w:szCs w:val="24"/>
        </w:rPr>
        <w:t>Eliminated interdisciplinary major: Social Welfare, Science and Technology Studies, Medical Science</w:t>
      </w:r>
    </w:p>
    <w:p w:rsidR="00431723" w:rsidRPr="0098628C" w:rsidRDefault="0084137F">
      <w:pPr>
        <w:pStyle w:val="a3"/>
        <w:numPr>
          <w:ilvl w:val="0"/>
          <w:numId w:val="5"/>
        </w:numPr>
        <w:ind w:leftChars="0"/>
        <w:rPr>
          <w:rFonts w:ascii="Calibri" w:eastAsia="Arial Unicode MS" w:hAnsi="Calibri" w:cs="Calibri"/>
          <w:sz w:val="24"/>
          <w:szCs w:val="24"/>
        </w:rPr>
      </w:pPr>
      <w:r w:rsidRPr="0098628C">
        <w:rPr>
          <w:rFonts w:ascii="Calibri" w:eastAsia="Arial Unicode MS" w:hAnsi="Calibri" w:cs="Calibri"/>
          <w:sz w:val="24"/>
          <w:szCs w:val="24"/>
        </w:rPr>
        <w:t>Any questions related to the curriculum and graduation requirements should contact the relevant department or college.</w:t>
      </w:r>
    </w:p>
    <w:p w:rsidR="00431723" w:rsidRPr="0098628C" w:rsidRDefault="00431723" w:rsidP="005A6FF1">
      <w:pPr>
        <w:pStyle w:val="a3"/>
        <w:ind w:leftChars="0" w:left="720"/>
        <w:rPr>
          <w:rFonts w:ascii="Calibri" w:eastAsia="Arial Unicode MS" w:hAnsi="Calibri" w:cs="Calibri"/>
          <w:sz w:val="24"/>
          <w:szCs w:val="24"/>
        </w:rPr>
      </w:pPr>
    </w:p>
    <w:p w:rsidR="005A6FF1" w:rsidRPr="0098628C" w:rsidRDefault="005A6FF1" w:rsidP="005A6FF1">
      <w:pPr>
        <w:pStyle w:val="a3"/>
        <w:ind w:leftChars="0" w:left="720"/>
        <w:rPr>
          <w:rFonts w:ascii="Calibri" w:eastAsia="Arial Unicode MS" w:hAnsi="Calibri" w:cs="Calibri"/>
          <w:sz w:val="24"/>
          <w:szCs w:val="24"/>
        </w:rPr>
      </w:pPr>
    </w:p>
    <w:p w:rsidR="005A6FF1" w:rsidRPr="0098628C" w:rsidRDefault="005A6FF1" w:rsidP="005A6FF1">
      <w:pPr>
        <w:pStyle w:val="a3"/>
        <w:ind w:leftChars="0" w:left="720"/>
        <w:rPr>
          <w:rFonts w:ascii="Calibri" w:eastAsia="Arial Unicode MS" w:hAnsi="Calibri" w:cs="Calibri"/>
          <w:sz w:val="24"/>
          <w:szCs w:val="24"/>
        </w:rPr>
      </w:pPr>
    </w:p>
    <w:p w:rsidR="005A6FF1" w:rsidRPr="0098628C" w:rsidRDefault="005A6FF1" w:rsidP="005A6FF1">
      <w:pPr>
        <w:pStyle w:val="a3"/>
        <w:ind w:leftChars="0" w:left="720"/>
        <w:rPr>
          <w:rFonts w:ascii="Calibri" w:eastAsia="Arial Unicode MS" w:hAnsi="Calibri" w:cs="Calibri"/>
          <w:sz w:val="24"/>
          <w:szCs w:val="24"/>
        </w:rPr>
      </w:pPr>
    </w:p>
    <w:p w:rsidR="005A6FF1" w:rsidRDefault="005A6FF1" w:rsidP="005A6FF1">
      <w:pPr>
        <w:pStyle w:val="a3"/>
        <w:ind w:leftChars="0" w:left="720"/>
        <w:rPr>
          <w:rFonts w:ascii="Calibri" w:eastAsia="Arial Unicode MS" w:hAnsi="Calibri" w:cs="Calibri"/>
          <w:sz w:val="24"/>
          <w:szCs w:val="24"/>
        </w:rPr>
      </w:pPr>
    </w:p>
    <w:p w:rsidR="00F35BD3" w:rsidRPr="00B14877" w:rsidRDefault="00F35BD3" w:rsidP="00B14877">
      <w:pPr>
        <w:rPr>
          <w:rFonts w:ascii="Calibri" w:eastAsia="Arial Unicode MS" w:hAnsi="Calibri" w:cs="Calibri" w:hint="eastAsia"/>
          <w:sz w:val="24"/>
          <w:szCs w:val="24"/>
        </w:rPr>
      </w:pPr>
    </w:p>
    <w:p w:rsidR="00431723" w:rsidRPr="0098628C" w:rsidRDefault="0084137F">
      <w:pPr>
        <w:pStyle w:val="a3"/>
        <w:numPr>
          <w:ilvl w:val="0"/>
          <w:numId w:val="1"/>
        </w:numPr>
        <w:ind w:leftChars="0"/>
        <w:rPr>
          <w:rFonts w:ascii="Calibri" w:eastAsia="Arial Unicode MS" w:hAnsi="Calibri" w:cs="Calibri"/>
          <w:sz w:val="28"/>
        </w:rPr>
      </w:pPr>
      <w:r w:rsidRPr="0098628C">
        <w:rPr>
          <w:rFonts w:ascii="Calibri" w:eastAsia="Arial Unicode MS" w:hAnsi="Calibri" w:cs="Calibri"/>
          <w:sz w:val="28"/>
        </w:rPr>
        <w:lastRenderedPageBreak/>
        <w:t>Basic Information for Application</w:t>
      </w:r>
    </w:p>
    <w:p w:rsidR="00431723" w:rsidRPr="0098628C" w:rsidRDefault="0084137F">
      <w:pPr>
        <w:pStyle w:val="a3"/>
        <w:numPr>
          <w:ilvl w:val="0"/>
          <w:numId w:val="6"/>
        </w:numPr>
        <w:ind w:leftChars="0"/>
        <w:rPr>
          <w:rFonts w:ascii="Calibri" w:eastAsia="Arial Unicode MS" w:hAnsi="Calibri" w:cs="Calibri"/>
          <w:sz w:val="24"/>
          <w:szCs w:val="24"/>
        </w:rPr>
      </w:pPr>
      <w:r w:rsidRPr="0098628C">
        <w:rPr>
          <w:rFonts w:ascii="Calibri" w:eastAsia="Arial Unicode MS" w:hAnsi="Calibri" w:cs="Calibri"/>
          <w:sz w:val="24"/>
          <w:szCs w:val="24"/>
        </w:rPr>
        <w:t>Eligibility</w:t>
      </w:r>
    </w:p>
    <w:p w:rsidR="00431723" w:rsidRPr="0098628C" w:rsidRDefault="0084137F">
      <w:pPr>
        <w:pStyle w:val="a3"/>
        <w:numPr>
          <w:ilvl w:val="0"/>
          <w:numId w:val="7"/>
        </w:numPr>
        <w:ind w:leftChars="0"/>
        <w:rPr>
          <w:rFonts w:ascii="Calibri" w:eastAsia="Arial Unicode MS" w:hAnsi="Calibri" w:cs="Calibri"/>
          <w:sz w:val="24"/>
          <w:szCs w:val="24"/>
        </w:rPr>
      </w:pPr>
      <w:r w:rsidRPr="0098628C">
        <w:rPr>
          <w:rFonts w:ascii="Calibri" w:eastAsia="Arial Unicode MS" w:hAnsi="Calibri" w:cs="Calibri"/>
          <w:sz w:val="24"/>
          <w:szCs w:val="24"/>
        </w:rPr>
        <w:t>Under the Constitution and Academic Regulations of Korea University, Article 35, applicants should have registered for more than three semesters(those whose first major have not been designated are ineligible) are eligible to apply for interdisciplinary major.</w:t>
      </w:r>
    </w:p>
    <w:p w:rsidR="00431723" w:rsidRPr="0098628C" w:rsidRDefault="0084137F">
      <w:pPr>
        <w:rPr>
          <w:rFonts w:ascii="Calibri" w:eastAsia="Arial Unicode MS" w:hAnsi="Calibri" w:cs="Calibri"/>
          <w:sz w:val="24"/>
          <w:szCs w:val="24"/>
        </w:rPr>
      </w:pPr>
      <w:r w:rsidRPr="0098628C">
        <w:rPr>
          <w:rFonts w:ascii="Calibri" w:eastAsia="Arial Unicode MS" w:hAnsi="Calibri" w:cs="Calibri"/>
          <w:sz w:val="24"/>
          <w:szCs w:val="24"/>
        </w:rPr>
        <w:t xml:space="preserve"> *students who are on leave of absence at the time of (or during the application period) will be disqualified even after being announced as successful applicants.</w:t>
      </w:r>
    </w:p>
    <w:p w:rsidR="00431723" w:rsidRPr="0098628C" w:rsidRDefault="0084137F">
      <w:pPr>
        <w:pStyle w:val="a3"/>
        <w:numPr>
          <w:ilvl w:val="0"/>
          <w:numId w:val="7"/>
        </w:numPr>
        <w:ind w:leftChars="0"/>
        <w:rPr>
          <w:rFonts w:ascii="Calibri" w:eastAsia="Arial Unicode MS" w:hAnsi="Calibri" w:cs="Calibri"/>
          <w:sz w:val="24"/>
          <w:szCs w:val="24"/>
        </w:rPr>
      </w:pPr>
      <w:r w:rsidRPr="0098628C">
        <w:rPr>
          <w:rFonts w:ascii="Calibri" w:eastAsia="Arial Unicode MS" w:hAnsi="Calibri" w:cs="Calibri"/>
          <w:sz w:val="24"/>
          <w:szCs w:val="24"/>
        </w:rPr>
        <w:t>Transfer students can apply after completing a minimum of one semester at Korea University.</w:t>
      </w:r>
    </w:p>
    <w:p w:rsidR="00431723" w:rsidRPr="0098628C" w:rsidRDefault="0084137F">
      <w:pPr>
        <w:pStyle w:val="a3"/>
        <w:numPr>
          <w:ilvl w:val="0"/>
          <w:numId w:val="7"/>
        </w:numPr>
        <w:ind w:leftChars="0"/>
        <w:rPr>
          <w:rFonts w:ascii="Calibri" w:eastAsia="Arial Unicode MS" w:hAnsi="Calibri" w:cs="Calibri"/>
          <w:sz w:val="24"/>
          <w:szCs w:val="24"/>
        </w:rPr>
      </w:pPr>
      <w:r w:rsidRPr="0098628C">
        <w:rPr>
          <w:rFonts w:ascii="Calibri" w:eastAsia="Arial Unicode MS" w:hAnsi="Calibri" w:cs="Calibri"/>
          <w:sz w:val="24"/>
          <w:szCs w:val="24"/>
        </w:rPr>
        <w:t>Students on leave of absence are not eligible to apply.</w:t>
      </w:r>
    </w:p>
    <w:p w:rsidR="00431723" w:rsidRPr="0098628C" w:rsidRDefault="0084137F">
      <w:pPr>
        <w:pStyle w:val="a3"/>
        <w:numPr>
          <w:ilvl w:val="0"/>
          <w:numId w:val="7"/>
        </w:numPr>
        <w:ind w:leftChars="0"/>
        <w:rPr>
          <w:rFonts w:ascii="Calibri" w:eastAsia="Arial Unicode MS" w:hAnsi="Calibri" w:cs="Calibri"/>
          <w:b/>
          <w:bCs/>
          <w:color w:val="0000FF"/>
          <w:sz w:val="24"/>
          <w:szCs w:val="24"/>
          <w:u w:val="single"/>
        </w:rPr>
      </w:pPr>
      <w:r w:rsidRPr="0098628C">
        <w:rPr>
          <w:rFonts w:ascii="Calibri" w:eastAsia="Arial Unicode MS" w:hAnsi="Calibri" w:cs="Calibri"/>
          <w:sz w:val="24"/>
          <w:szCs w:val="24"/>
        </w:rPr>
        <w:t xml:space="preserve">Students who are already in the interdisciplinary major program are ineligible to apply. </w:t>
      </w:r>
      <w:proofErr w:type="gramStart"/>
      <w:r w:rsidRPr="0098628C">
        <w:rPr>
          <w:rFonts w:ascii="Calibri" w:eastAsia="Arial Unicode MS" w:hAnsi="Calibri" w:cs="Calibri"/>
          <w:sz w:val="24"/>
          <w:szCs w:val="24"/>
        </w:rPr>
        <w:t>Also</w:t>
      </w:r>
      <w:proofErr w:type="gramEnd"/>
      <w:r w:rsidRPr="0098628C">
        <w:rPr>
          <w:rFonts w:ascii="Calibri" w:eastAsia="Arial Unicode MS" w:hAnsi="Calibri" w:cs="Calibri"/>
          <w:sz w:val="24"/>
          <w:szCs w:val="24"/>
        </w:rPr>
        <w:t xml:space="preserve"> students who are pursuing a double major or engineering authentication certificate program are ineligible to apply unless students withdraw from the program before </w:t>
      </w:r>
      <w:r w:rsidR="005A6FF1" w:rsidRPr="0098628C">
        <w:rPr>
          <w:rFonts w:ascii="Calibri" w:eastAsia="Arial Unicode MS" w:hAnsi="Calibri" w:cs="Calibri"/>
          <w:b/>
          <w:bCs/>
          <w:color w:val="0000FF"/>
          <w:sz w:val="24"/>
          <w:szCs w:val="24"/>
          <w:u w:val="single"/>
        </w:rPr>
        <w:t>April</w:t>
      </w:r>
      <w:r w:rsidRPr="0098628C">
        <w:rPr>
          <w:rFonts w:ascii="Calibri" w:eastAsia="Arial Unicode MS" w:hAnsi="Calibri" w:cs="Calibri"/>
          <w:b/>
          <w:bCs/>
          <w:color w:val="0000FF"/>
          <w:sz w:val="24"/>
          <w:szCs w:val="24"/>
          <w:u w:val="single"/>
        </w:rPr>
        <w:t xml:space="preserve"> </w:t>
      </w:r>
      <w:r w:rsidR="005A6FF1" w:rsidRPr="0098628C">
        <w:rPr>
          <w:rFonts w:ascii="Calibri" w:eastAsia="Arial Unicode MS" w:hAnsi="Calibri" w:cs="Calibri"/>
          <w:b/>
          <w:bCs/>
          <w:color w:val="0000FF"/>
          <w:sz w:val="24"/>
          <w:szCs w:val="24"/>
          <w:u w:val="single"/>
        </w:rPr>
        <w:t>7</w:t>
      </w:r>
      <w:r w:rsidRPr="0098628C">
        <w:rPr>
          <w:rFonts w:ascii="Calibri" w:eastAsia="Arial Unicode MS" w:hAnsi="Calibri" w:cs="Calibri"/>
          <w:b/>
          <w:bCs/>
          <w:color w:val="0000FF"/>
          <w:sz w:val="24"/>
          <w:szCs w:val="24"/>
          <w:u w:val="single"/>
        </w:rPr>
        <w:t>, 202</w:t>
      </w:r>
      <w:r w:rsidR="005A6FF1" w:rsidRPr="0098628C">
        <w:rPr>
          <w:rFonts w:ascii="Calibri" w:eastAsia="Arial Unicode MS" w:hAnsi="Calibri" w:cs="Calibri"/>
          <w:b/>
          <w:bCs/>
          <w:color w:val="0000FF"/>
          <w:sz w:val="24"/>
          <w:szCs w:val="24"/>
          <w:u w:val="single"/>
        </w:rPr>
        <w:t>2</w:t>
      </w:r>
      <w:r w:rsidRPr="0098628C">
        <w:rPr>
          <w:rFonts w:ascii="Calibri" w:eastAsia="Arial Unicode MS" w:hAnsi="Calibri" w:cs="Calibri"/>
          <w:b/>
          <w:bCs/>
          <w:color w:val="0000FF"/>
          <w:sz w:val="24"/>
          <w:szCs w:val="24"/>
          <w:u w:val="single"/>
        </w:rPr>
        <w:t xml:space="preserve"> (</w:t>
      </w:r>
      <w:r w:rsidR="005A6FF1" w:rsidRPr="0098628C">
        <w:rPr>
          <w:rFonts w:ascii="Calibri" w:eastAsia="Arial Unicode MS" w:hAnsi="Calibri" w:cs="Calibri"/>
          <w:b/>
          <w:bCs/>
          <w:color w:val="0000FF"/>
          <w:sz w:val="24"/>
          <w:szCs w:val="24"/>
          <w:u w:val="single"/>
        </w:rPr>
        <w:t>Thu</w:t>
      </w:r>
      <w:r w:rsidRPr="0098628C">
        <w:rPr>
          <w:rFonts w:ascii="Calibri" w:eastAsia="Arial Unicode MS" w:hAnsi="Calibri" w:cs="Calibri"/>
          <w:b/>
          <w:bCs/>
          <w:color w:val="0000FF"/>
          <w:sz w:val="24"/>
          <w:szCs w:val="24"/>
          <w:u w:val="single"/>
        </w:rPr>
        <w:t>).</w:t>
      </w:r>
    </w:p>
    <w:p w:rsidR="00431723" w:rsidRPr="0098628C" w:rsidRDefault="00431723">
      <w:pPr>
        <w:rPr>
          <w:rFonts w:ascii="Calibri" w:eastAsia="Arial Unicode MS" w:hAnsi="Calibri" w:cs="Calibri"/>
          <w:sz w:val="24"/>
          <w:szCs w:val="24"/>
        </w:rPr>
      </w:pPr>
    </w:p>
    <w:p w:rsidR="00431723" w:rsidRPr="0098628C" w:rsidRDefault="00431723">
      <w:pPr>
        <w:rPr>
          <w:rFonts w:ascii="Calibri" w:eastAsia="Arial Unicode MS" w:hAnsi="Calibri" w:cs="Calibri"/>
          <w:sz w:val="24"/>
          <w:szCs w:val="24"/>
        </w:rPr>
      </w:pPr>
    </w:p>
    <w:p w:rsidR="00431723" w:rsidRPr="0098628C" w:rsidRDefault="0084137F">
      <w:pPr>
        <w:pStyle w:val="a3"/>
        <w:numPr>
          <w:ilvl w:val="0"/>
          <w:numId w:val="6"/>
        </w:numPr>
        <w:ind w:leftChars="0"/>
        <w:rPr>
          <w:rFonts w:ascii="Calibri" w:eastAsia="Arial Unicode MS" w:hAnsi="Calibri" w:cs="Calibri"/>
          <w:sz w:val="24"/>
          <w:szCs w:val="24"/>
        </w:rPr>
      </w:pPr>
      <w:r w:rsidRPr="0098628C">
        <w:rPr>
          <w:rFonts w:ascii="Calibri" w:eastAsia="Arial Unicode MS" w:hAnsi="Calibri" w:cs="Calibri"/>
          <w:sz w:val="24"/>
          <w:szCs w:val="24"/>
        </w:rPr>
        <w:t>Application Scope and Curriculum</w:t>
      </w:r>
    </w:p>
    <w:p w:rsidR="00431723" w:rsidRPr="0098628C" w:rsidRDefault="0084137F">
      <w:pPr>
        <w:pStyle w:val="a3"/>
        <w:numPr>
          <w:ilvl w:val="0"/>
          <w:numId w:val="8"/>
        </w:numPr>
        <w:ind w:leftChars="0"/>
        <w:rPr>
          <w:rFonts w:ascii="Calibri" w:eastAsia="Arial Unicode MS" w:hAnsi="Calibri" w:cs="Calibri"/>
          <w:sz w:val="24"/>
          <w:szCs w:val="24"/>
        </w:rPr>
      </w:pPr>
      <w:r w:rsidRPr="0098628C">
        <w:rPr>
          <w:rFonts w:ascii="Calibri" w:eastAsia="Arial Unicode MS" w:hAnsi="Calibri" w:cs="Calibri"/>
          <w:sz w:val="24"/>
          <w:szCs w:val="24"/>
        </w:rPr>
        <w:t>All undergraduate students including transfer students can apply for this program.</w:t>
      </w:r>
    </w:p>
    <w:p w:rsidR="00431723" w:rsidRPr="0098628C" w:rsidRDefault="0084137F">
      <w:pPr>
        <w:pStyle w:val="a3"/>
        <w:numPr>
          <w:ilvl w:val="0"/>
          <w:numId w:val="8"/>
        </w:numPr>
        <w:ind w:leftChars="0"/>
        <w:rPr>
          <w:rFonts w:ascii="Calibri" w:eastAsia="Arial Unicode MS" w:hAnsi="Calibri" w:cs="Calibri"/>
          <w:sz w:val="24"/>
          <w:szCs w:val="24"/>
        </w:rPr>
      </w:pPr>
      <w:r w:rsidRPr="0098628C">
        <w:rPr>
          <w:rFonts w:ascii="Calibri" w:eastAsia="Arial Unicode MS" w:hAnsi="Calibri" w:cs="Calibri"/>
          <w:sz w:val="24"/>
          <w:szCs w:val="24"/>
        </w:rPr>
        <w:t>Students can not pursue Interdisciplinary major as their 1</w:t>
      </w:r>
      <w:r w:rsidRPr="0098628C">
        <w:rPr>
          <w:rFonts w:ascii="Calibri" w:eastAsia="Arial Unicode MS" w:hAnsi="Calibri" w:cs="Calibri"/>
          <w:sz w:val="24"/>
          <w:szCs w:val="24"/>
          <w:vertAlign w:val="superscript"/>
        </w:rPr>
        <w:t>st</w:t>
      </w:r>
      <w:r w:rsidRPr="0098628C">
        <w:rPr>
          <w:rFonts w:ascii="Calibri" w:eastAsia="Arial Unicode MS" w:hAnsi="Calibri" w:cs="Calibri"/>
          <w:sz w:val="24"/>
          <w:szCs w:val="24"/>
        </w:rPr>
        <w:t xml:space="preserve"> major and it should not also be considered as a minor.</w:t>
      </w:r>
    </w:p>
    <w:p w:rsidR="00431723" w:rsidRPr="0098628C" w:rsidRDefault="00431723">
      <w:pPr>
        <w:rPr>
          <w:rFonts w:ascii="Calibri" w:eastAsia="Arial Unicode MS" w:hAnsi="Calibri" w:cs="Calibri"/>
          <w:sz w:val="24"/>
          <w:szCs w:val="24"/>
        </w:rPr>
      </w:pPr>
    </w:p>
    <w:p w:rsidR="00431723" w:rsidRPr="0098628C" w:rsidRDefault="0084137F">
      <w:pPr>
        <w:pStyle w:val="a3"/>
        <w:numPr>
          <w:ilvl w:val="0"/>
          <w:numId w:val="6"/>
        </w:numPr>
        <w:ind w:leftChars="0"/>
        <w:rPr>
          <w:rFonts w:ascii="Calibri" w:eastAsia="Arial Unicode MS" w:hAnsi="Calibri" w:cs="Calibri"/>
          <w:sz w:val="24"/>
          <w:szCs w:val="24"/>
        </w:rPr>
      </w:pPr>
      <w:r w:rsidRPr="0098628C">
        <w:rPr>
          <w:rFonts w:ascii="Calibri" w:eastAsia="Arial Unicode MS" w:hAnsi="Calibri" w:cs="Calibri"/>
          <w:sz w:val="24"/>
          <w:szCs w:val="24"/>
        </w:rPr>
        <w:t>Standard of Approval</w:t>
      </w:r>
    </w:p>
    <w:p w:rsidR="00431723" w:rsidRPr="0098628C" w:rsidRDefault="0084137F">
      <w:pPr>
        <w:pStyle w:val="a3"/>
        <w:ind w:leftChars="0" w:left="760"/>
        <w:rPr>
          <w:rFonts w:ascii="Calibri" w:eastAsia="Arial Unicode MS" w:hAnsi="Calibri" w:cs="Calibri"/>
          <w:sz w:val="24"/>
          <w:szCs w:val="24"/>
        </w:rPr>
      </w:pPr>
      <w:r w:rsidRPr="0098628C">
        <w:rPr>
          <w:rFonts w:ascii="Calibri" w:eastAsia="Arial Unicode MS" w:hAnsi="Calibri" w:cs="Calibri"/>
          <w:sz w:val="24"/>
          <w:szCs w:val="24"/>
        </w:rPr>
        <w:t>The total number of students, selection criterion and standard of approval will be determined by the Interdisciplinary Major Council.</w:t>
      </w:r>
    </w:p>
    <w:p w:rsidR="00431723" w:rsidRPr="0098628C" w:rsidRDefault="00431723">
      <w:pPr>
        <w:pStyle w:val="a3"/>
        <w:ind w:leftChars="0" w:left="760"/>
        <w:rPr>
          <w:rFonts w:ascii="Calibri" w:eastAsia="Arial Unicode MS" w:hAnsi="Calibri" w:cs="Calibri"/>
          <w:sz w:val="24"/>
          <w:szCs w:val="24"/>
        </w:rPr>
      </w:pPr>
    </w:p>
    <w:p w:rsidR="00B63712" w:rsidRPr="00B14877" w:rsidRDefault="00B63712" w:rsidP="00B14877">
      <w:pPr>
        <w:rPr>
          <w:rFonts w:ascii="Calibri" w:eastAsia="Arial Unicode MS" w:hAnsi="Calibri" w:cs="Calibri" w:hint="eastAsia"/>
          <w:sz w:val="24"/>
          <w:szCs w:val="24"/>
        </w:rPr>
      </w:pPr>
    </w:p>
    <w:p w:rsidR="00431723" w:rsidRPr="0098628C" w:rsidRDefault="0084137F">
      <w:pPr>
        <w:pStyle w:val="a3"/>
        <w:numPr>
          <w:ilvl w:val="0"/>
          <w:numId w:val="6"/>
        </w:numPr>
        <w:ind w:leftChars="0"/>
        <w:rPr>
          <w:rFonts w:ascii="Calibri" w:eastAsia="Arial Unicode MS" w:hAnsi="Calibri" w:cs="Calibri"/>
          <w:sz w:val="24"/>
          <w:szCs w:val="24"/>
        </w:rPr>
      </w:pPr>
      <w:r w:rsidRPr="0098628C">
        <w:rPr>
          <w:rFonts w:ascii="Calibri" w:eastAsia="Arial Unicode MS" w:hAnsi="Calibri" w:cs="Calibri"/>
          <w:sz w:val="24"/>
          <w:szCs w:val="24"/>
        </w:rPr>
        <w:lastRenderedPageBreak/>
        <w:t>Application Process</w:t>
      </w:r>
    </w:p>
    <w:p w:rsidR="00431723" w:rsidRPr="0098628C" w:rsidRDefault="0084137F">
      <w:pPr>
        <w:pStyle w:val="a3"/>
        <w:numPr>
          <w:ilvl w:val="0"/>
          <w:numId w:val="9"/>
        </w:numPr>
        <w:ind w:leftChars="0"/>
        <w:rPr>
          <w:rFonts w:ascii="Calibri" w:eastAsia="Arial Unicode MS" w:hAnsi="Calibri" w:cs="Calibri"/>
          <w:sz w:val="24"/>
          <w:szCs w:val="24"/>
        </w:rPr>
      </w:pPr>
      <w:r w:rsidRPr="0098628C">
        <w:rPr>
          <w:rFonts w:ascii="Calibri" w:eastAsia="Arial Unicode MS" w:hAnsi="Calibri" w:cs="Calibri"/>
          <w:sz w:val="24"/>
          <w:szCs w:val="24"/>
        </w:rPr>
        <w:t>Applicants for Interdisciplinary Major program should obtain the permission of the university president after adhering to certain selection procedure.</w:t>
      </w:r>
    </w:p>
    <w:p w:rsidR="00431723" w:rsidRPr="0098628C" w:rsidRDefault="0084137F">
      <w:pPr>
        <w:pStyle w:val="a3"/>
        <w:numPr>
          <w:ilvl w:val="0"/>
          <w:numId w:val="9"/>
        </w:numPr>
        <w:ind w:leftChars="0"/>
        <w:rPr>
          <w:rFonts w:ascii="Calibri" w:eastAsia="Arial Unicode MS" w:hAnsi="Calibri" w:cs="Calibri"/>
          <w:sz w:val="24"/>
          <w:szCs w:val="24"/>
        </w:rPr>
      </w:pPr>
      <w:r w:rsidRPr="0098628C">
        <w:rPr>
          <w:rFonts w:ascii="Calibri" w:eastAsia="Arial Unicode MS" w:hAnsi="Calibri" w:cs="Calibri"/>
          <w:sz w:val="24"/>
          <w:szCs w:val="24"/>
        </w:rPr>
        <w:t>Details of selection procedure mentioned in 1 shall be set forth separately in interdisciplinary major council.</w:t>
      </w:r>
    </w:p>
    <w:p w:rsidR="00431723" w:rsidRPr="0098628C" w:rsidRDefault="00431723">
      <w:pPr>
        <w:rPr>
          <w:rFonts w:ascii="Calibri" w:eastAsia="Arial Unicode MS" w:hAnsi="Calibri" w:cs="Calibri"/>
          <w:sz w:val="24"/>
          <w:szCs w:val="24"/>
        </w:rPr>
      </w:pPr>
    </w:p>
    <w:p w:rsidR="00431723" w:rsidRPr="0098628C" w:rsidRDefault="0084137F">
      <w:pPr>
        <w:pStyle w:val="a3"/>
        <w:numPr>
          <w:ilvl w:val="0"/>
          <w:numId w:val="6"/>
        </w:numPr>
        <w:ind w:leftChars="0"/>
        <w:rPr>
          <w:rFonts w:ascii="Calibri" w:eastAsia="Arial Unicode MS" w:hAnsi="Calibri" w:cs="Calibri"/>
          <w:sz w:val="24"/>
          <w:szCs w:val="24"/>
        </w:rPr>
      </w:pPr>
      <w:r w:rsidRPr="0098628C">
        <w:rPr>
          <w:rFonts w:ascii="Calibri" w:eastAsia="Arial Unicode MS" w:hAnsi="Calibri" w:cs="Calibri"/>
          <w:sz w:val="24"/>
          <w:szCs w:val="24"/>
        </w:rPr>
        <w:t>Credit completion and approval</w:t>
      </w:r>
    </w:p>
    <w:p w:rsidR="00431723" w:rsidRPr="0098628C" w:rsidRDefault="0084137F">
      <w:pPr>
        <w:pStyle w:val="a3"/>
        <w:numPr>
          <w:ilvl w:val="0"/>
          <w:numId w:val="10"/>
        </w:numPr>
        <w:ind w:leftChars="0"/>
        <w:rPr>
          <w:rFonts w:ascii="Calibri" w:eastAsia="Arial Unicode MS" w:hAnsi="Calibri" w:cs="Calibri"/>
          <w:sz w:val="24"/>
          <w:szCs w:val="24"/>
        </w:rPr>
      </w:pPr>
      <w:r w:rsidRPr="0098628C">
        <w:rPr>
          <w:rFonts w:ascii="Calibri" w:eastAsia="Arial Unicode MS" w:hAnsi="Calibri" w:cs="Calibri"/>
          <w:sz w:val="24"/>
          <w:szCs w:val="24"/>
        </w:rPr>
        <w:t>The method of completing interdisciplinary major shall be determined by each major’s curriculum regulations.</w:t>
      </w:r>
    </w:p>
    <w:p w:rsidR="00431723" w:rsidRPr="0098628C" w:rsidRDefault="0084137F">
      <w:pPr>
        <w:pStyle w:val="a3"/>
        <w:numPr>
          <w:ilvl w:val="0"/>
          <w:numId w:val="10"/>
        </w:numPr>
        <w:ind w:leftChars="0"/>
        <w:rPr>
          <w:rFonts w:ascii="Calibri" w:eastAsia="Arial Unicode MS" w:hAnsi="Calibri" w:cs="Calibri"/>
          <w:sz w:val="24"/>
          <w:szCs w:val="24"/>
        </w:rPr>
      </w:pPr>
      <w:r w:rsidRPr="0098628C">
        <w:rPr>
          <w:rFonts w:ascii="Calibri" w:eastAsia="Arial Unicode MS" w:hAnsi="Calibri" w:cs="Calibri"/>
          <w:sz w:val="24"/>
          <w:szCs w:val="24"/>
        </w:rPr>
        <w:t xml:space="preserve">Students majoring in this program shall complete the minimum of 36 credits or </w:t>
      </w:r>
      <w:r w:rsidR="00C458CB" w:rsidRPr="0098628C">
        <w:rPr>
          <w:rFonts w:ascii="Calibri" w:eastAsia="Arial Unicode MS" w:hAnsi="Calibri" w:cs="Calibri"/>
          <w:sz w:val="24"/>
          <w:szCs w:val="24"/>
        </w:rPr>
        <w:t>above</w:t>
      </w:r>
      <w:r w:rsidRPr="0098628C">
        <w:rPr>
          <w:rFonts w:ascii="Calibri" w:eastAsia="Arial Unicode MS" w:hAnsi="Calibri" w:cs="Calibri"/>
          <w:sz w:val="24"/>
          <w:szCs w:val="24"/>
        </w:rPr>
        <w:t xml:space="preserve"> (</w:t>
      </w:r>
      <w:r w:rsidRPr="0098628C">
        <w:rPr>
          <w:rFonts w:ascii="Calibri" w:eastAsia="Arial Unicode MS" w:hAnsi="Calibri" w:cs="Calibri"/>
          <w:sz w:val="24"/>
          <w:szCs w:val="24"/>
        </w:rPr>
        <w:t>의과학</w:t>
      </w:r>
      <w:r w:rsidRPr="0098628C">
        <w:rPr>
          <w:rFonts w:ascii="Calibri" w:eastAsia="Arial Unicode MS" w:hAnsi="Calibri" w:cs="Calibri"/>
          <w:sz w:val="24"/>
          <w:szCs w:val="24"/>
        </w:rPr>
        <w:t xml:space="preserve"> 44 or above, </w:t>
      </w:r>
      <w:r w:rsidRPr="0098628C">
        <w:rPr>
          <w:rFonts w:ascii="Calibri" w:eastAsia="Arial Unicode MS" w:hAnsi="Calibri" w:cs="Calibri"/>
          <w:sz w:val="24"/>
          <w:szCs w:val="24"/>
        </w:rPr>
        <w:t>소프트웨어벤처</w:t>
      </w:r>
      <w:r w:rsidRPr="0098628C">
        <w:rPr>
          <w:rFonts w:ascii="Calibri" w:eastAsia="Arial Unicode MS" w:hAnsi="Calibri" w:cs="Calibri"/>
          <w:sz w:val="24"/>
          <w:szCs w:val="24"/>
        </w:rPr>
        <w:t xml:space="preserve">, </w:t>
      </w:r>
      <w:r w:rsidRPr="0098628C">
        <w:rPr>
          <w:rFonts w:ascii="Calibri" w:eastAsia="Arial Unicode MS" w:hAnsi="Calibri" w:cs="Calibri"/>
          <w:sz w:val="24"/>
          <w:szCs w:val="24"/>
        </w:rPr>
        <w:t>사회복지</w:t>
      </w:r>
      <w:r w:rsidRPr="0098628C">
        <w:rPr>
          <w:rFonts w:ascii="Calibri" w:eastAsia="Arial Unicode MS" w:hAnsi="Calibri" w:cs="Calibri"/>
          <w:sz w:val="24"/>
          <w:szCs w:val="24"/>
        </w:rPr>
        <w:t xml:space="preserve"> 42 credits or above)</w:t>
      </w:r>
    </w:p>
    <w:p w:rsidR="00431723" w:rsidRPr="0098628C" w:rsidRDefault="0084137F">
      <w:pPr>
        <w:pStyle w:val="a3"/>
        <w:numPr>
          <w:ilvl w:val="0"/>
          <w:numId w:val="10"/>
        </w:numPr>
        <w:ind w:leftChars="0"/>
        <w:rPr>
          <w:rFonts w:ascii="Calibri" w:eastAsia="Arial Unicode MS" w:hAnsi="Calibri" w:cs="Calibri"/>
          <w:sz w:val="24"/>
          <w:szCs w:val="24"/>
        </w:rPr>
      </w:pPr>
      <w:r w:rsidRPr="0098628C">
        <w:rPr>
          <w:rFonts w:ascii="Calibri" w:eastAsia="Arial Unicode MS" w:hAnsi="Calibri" w:cs="Calibri"/>
          <w:sz w:val="24"/>
          <w:szCs w:val="24"/>
        </w:rPr>
        <w:t>Interdisciplinary major courses which students have already completed before the approval of the application shall be approved as Interdisciplinary major credits.</w:t>
      </w:r>
    </w:p>
    <w:p w:rsidR="00431723" w:rsidRPr="0098628C" w:rsidRDefault="0084137F">
      <w:pPr>
        <w:pStyle w:val="a3"/>
        <w:numPr>
          <w:ilvl w:val="0"/>
          <w:numId w:val="10"/>
        </w:numPr>
        <w:ind w:leftChars="0"/>
        <w:rPr>
          <w:rFonts w:ascii="Calibri" w:eastAsia="Arial Unicode MS" w:hAnsi="Calibri" w:cs="Calibri"/>
          <w:color w:val="0000FF"/>
          <w:sz w:val="24"/>
          <w:szCs w:val="24"/>
        </w:rPr>
      </w:pPr>
      <w:r w:rsidRPr="0098628C">
        <w:rPr>
          <w:rFonts w:ascii="Calibri" w:eastAsia="Arial Unicode MS" w:hAnsi="Calibri" w:cs="Calibri"/>
          <w:color w:val="000000"/>
          <w:sz w:val="24"/>
          <w:szCs w:val="24"/>
        </w:rPr>
        <w:t>Courses completed for interdisciplinary major cannot be approved as first major, minor, or dual degree. However, 6 credits out of 36 credits earned for this program can be approved as 1</w:t>
      </w:r>
      <w:r w:rsidRPr="0098628C">
        <w:rPr>
          <w:rFonts w:ascii="Calibri" w:eastAsia="Arial Unicode MS" w:hAnsi="Calibri" w:cs="Calibri"/>
          <w:color w:val="000000"/>
          <w:sz w:val="24"/>
          <w:szCs w:val="24"/>
          <w:vertAlign w:val="superscript"/>
        </w:rPr>
        <w:t>st</w:t>
      </w:r>
      <w:r w:rsidRPr="0098628C">
        <w:rPr>
          <w:rFonts w:ascii="Calibri" w:eastAsia="Arial Unicode MS" w:hAnsi="Calibri" w:cs="Calibri"/>
          <w:color w:val="000000"/>
          <w:sz w:val="24"/>
          <w:szCs w:val="24"/>
        </w:rPr>
        <w:t xml:space="preserve"> major credits except for </w:t>
      </w:r>
      <w:r w:rsidRPr="0098628C">
        <w:rPr>
          <w:rFonts w:ascii="Calibri" w:eastAsia="Arial Unicode MS" w:hAnsi="Calibri" w:cs="Calibri"/>
          <w:color w:val="0000FF"/>
          <w:sz w:val="24"/>
          <w:szCs w:val="24"/>
        </w:rPr>
        <w:t>History of Medicine &amp; Medical Humanities major.</w:t>
      </w:r>
    </w:p>
    <w:p w:rsidR="00431723" w:rsidRPr="0098628C" w:rsidRDefault="00431723">
      <w:pPr>
        <w:rPr>
          <w:rFonts w:ascii="Calibri" w:eastAsia="Arial Unicode MS" w:hAnsi="Calibri" w:cs="Calibri"/>
          <w:color w:val="0000FF"/>
          <w:sz w:val="24"/>
          <w:szCs w:val="24"/>
        </w:rPr>
      </w:pPr>
    </w:p>
    <w:p w:rsidR="00431723" w:rsidRPr="0098628C" w:rsidRDefault="0084137F">
      <w:pPr>
        <w:pStyle w:val="a3"/>
        <w:numPr>
          <w:ilvl w:val="0"/>
          <w:numId w:val="6"/>
        </w:numPr>
        <w:ind w:leftChars="0"/>
        <w:rPr>
          <w:rFonts w:ascii="Calibri" w:eastAsia="Arial Unicode MS" w:hAnsi="Calibri" w:cs="Calibri"/>
          <w:sz w:val="24"/>
          <w:szCs w:val="24"/>
        </w:rPr>
      </w:pPr>
      <w:r w:rsidRPr="0098628C">
        <w:rPr>
          <w:rFonts w:ascii="Calibri" w:eastAsia="Arial Unicode MS" w:hAnsi="Calibri" w:cs="Calibri"/>
          <w:sz w:val="24"/>
          <w:szCs w:val="24"/>
        </w:rPr>
        <w:t>Withdrawal from the Interdisciplinary Major</w:t>
      </w:r>
    </w:p>
    <w:p w:rsidR="00431723" w:rsidRPr="0098628C" w:rsidRDefault="0084137F">
      <w:pPr>
        <w:pStyle w:val="a3"/>
        <w:numPr>
          <w:ilvl w:val="0"/>
          <w:numId w:val="11"/>
        </w:numPr>
        <w:ind w:leftChars="0"/>
        <w:rPr>
          <w:rFonts w:ascii="Calibri" w:eastAsia="Arial Unicode MS" w:hAnsi="Calibri" w:cs="Calibri"/>
          <w:sz w:val="24"/>
          <w:szCs w:val="24"/>
        </w:rPr>
      </w:pPr>
      <w:r w:rsidRPr="0098628C">
        <w:rPr>
          <w:rFonts w:ascii="Calibri" w:eastAsia="Arial Unicode MS" w:hAnsi="Calibri" w:cs="Calibri"/>
          <w:sz w:val="24"/>
          <w:szCs w:val="24"/>
        </w:rPr>
        <w:t>Students entering Korea University before 2003; Those who intend on withdrawing from the interdisciplinary major and graduate only with single major should submit a request for a withdrawal at least one month before the end of the semester( by January 20</w:t>
      </w:r>
      <w:r w:rsidRPr="0098628C">
        <w:rPr>
          <w:rFonts w:ascii="Calibri" w:eastAsia="Arial Unicode MS" w:hAnsi="Calibri" w:cs="Calibri"/>
          <w:sz w:val="24"/>
          <w:szCs w:val="24"/>
          <w:vertAlign w:val="superscript"/>
        </w:rPr>
        <w:t>th</w:t>
      </w:r>
      <w:r w:rsidRPr="0098628C">
        <w:rPr>
          <w:rFonts w:ascii="Calibri" w:eastAsia="Arial Unicode MS" w:hAnsi="Calibri" w:cs="Calibri"/>
          <w:sz w:val="24"/>
          <w:szCs w:val="24"/>
        </w:rPr>
        <w:t xml:space="preserve"> or July 20</w:t>
      </w:r>
      <w:r w:rsidRPr="0098628C">
        <w:rPr>
          <w:rFonts w:ascii="Calibri" w:eastAsia="Arial Unicode MS" w:hAnsi="Calibri" w:cs="Calibri"/>
          <w:sz w:val="24"/>
          <w:szCs w:val="24"/>
          <w:vertAlign w:val="superscript"/>
        </w:rPr>
        <w:t>th</w:t>
      </w:r>
      <w:r w:rsidRPr="0098628C">
        <w:rPr>
          <w:rFonts w:ascii="Calibri" w:eastAsia="Arial Unicode MS" w:hAnsi="Calibri" w:cs="Calibri"/>
          <w:sz w:val="24"/>
          <w:szCs w:val="24"/>
        </w:rPr>
        <w:t>) and complete the graduation requirements of their single major.</w:t>
      </w:r>
    </w:p>
    <w:p w:rsidR="00431723" w:rsidRPr="0098628C" w:rsidRDefault="0084137F">
      <w:pPr>
        <w:pStyle w:val="a3"/>
        <w:numPr>
          <w:ilvl w:val="0"/>
          <w:numId w:val="11"/>
        </w:numPr>
        <w:ind w:leftChars="0"/>
        <w:rPr>
          <w:rFonts w:ascii="Calibri" w:eastAsia="Arial Unicode MS" w:hAnsi="Calibri" w:cs="Calibri"/>
          <w:sz w:val="24"/>
          <w:szCs w:val="24"/>
        </w:rPr>
      </w:pPr>
      <w:r w:rsidRPr="0098628C">
        <w:rPr>
          <w:rFonts w:ascii="Calibri" w:eastAsia="Arial Unicode MS" w:hAnsi="Calibri" w:cs="Calibri"/>
          <w:sz w:val="24"/>
          <w:szCs w:val="24"/>
        </w:rPr>
        <w:t>Students entering from 2004 onwards; Those who withdraw from interdisciplinary major should take another second major</w:t>
      </w:r>
      <w:r w:rsidRPr="0098628C">
        <w:rPr>
          <w:rFonts w:ascii="Calibri" w:eastAsia="Arial Unicode MS" w:hAnsi="Calibri" w:cs="Calibri"/>
          <w:sz w:val="24"/>
          <w:szCs w:val="24"/>
        </w:rPr>
        <w:br/>
        <w:t>(or intensive major) under Academic Operations Regulation Article 56.</w:t>
      </w:r>
    </w:p>
    <w:p w:rsidR="00431723" w:rsidRPr="0098628C" w:rsidRDefault="0084137F">
      <w:pPr>
        <w:pStyle w:val="a3"/>
        <w:numPr>
          <w:ilvl w:val="0"/>
          <w:numId w:val="11"/>
        </w:numPr>
        <w:ind w:leftChars="0"/>
        <w:rPr>
          <w:rFonts w:ascii="Calibri" w:eastAsia="Arial Unicode MS" w:hAnsi="Calibri" w:cs="Calibri"/>
          <w:sz w:val="24"/>
          <w:szCs w:val="24"/>
        </w:rPr>
      </w:pPr>
      <w:r w:rsidRPr="0098628C">
        <w:rPr>
          <w:rFonts w:ascii="Calibri" w:eastAsia="Arial Unicode MS" w:hAnsi="Calibri" w:cs="Calibri"/>
          <w:sz w:val="24"/>
          <w:szCs w:val="24"/>
        </w:rPr>
        <w:t xml:space="preserve">Students who would like to cancel the acceptance to interdisciplinary major </w:t>
      </w:r>
      <w:r w:rsidRPr="0098628C">
        <w:rPr>
          <w:rFonts w:ascii="Calibri" w:eastAsia="Arial Unicode MS" w:hAnsi="Calibri" w:cs="Calibri"/>
          <w:sz w:val="24"/>
          <w:szCs w:val="24"/>
        </w:rPr>
        <w:lastRenderedPageBreak/>
        <w:t>and apply for other second major must complete withdrawal procedure within the designated period (will be informed on the notice of their preferred second major). Re-application to the interdisciplinary major can only be accepted once.</w:t>
      </w:r>
    </w:p>
    <w:p w:rsidR="00431723" w:rsidRPr="0098628C" w:rsidRDefault="0084137F">
      <w:pPr>
        <w:pStyle w:val="a3"/>
        <w:numPr>
          <w:ilvl w:val="0"/>
          <w:numId w:val="11"/>
        </w:numPr>
        <w:ind w:leftChars="0"/>
        <w:rPr>
          <w:rFonts w:ascii="Calibri" w:eastAsia="Arial Unicode MS" w:hAnsi="Calibri" w:cs="Calibri"/>
          <w:sz w:val="24"/>
          <w:szCs w:val="24"/>
        </w:rPr>
      </w:pPr>
      <w:r w:rsidRPr="0098628C">
        <w:rPr>
          <w:rFonts w:ascii="Calibri" w:eastAsia="Arial Unicode MS" w:hAnsi="Calibri" w:cs="Calibri"/>
          <w:sz w:val="24"/>
          <w:szCs w:val="24"/>
        </w:rPr>
        <w:t>Courses taken for the interdisciplinary major shall be classified as general electives if a student withdraws from it.</w:t>
      </w:r>
    </w:p>
    <w:p w:rsidR="00431723" w:rsidRPr="0098628C" w:rsidRDefault="00431723">
      <w:pPr>
        <w:rPr>
          <w:rFonts w:ascii="Calibri" w:eastAsia="Arial Unicode MS" w:hAnsi="Calibri" w:cs="Calibri"/>
          <w:sz w:val="24"/>
          <w:szCs w:val="24"/>
        </w:rPr>
      </w:pPr>
    </w:p>
    <w:p w:rsidR="00431723" w:rsidRPr="0098628C" w:rsidRDefault="0084137F">
      <w:pPr>
        <w:pStyle w:val="a3"/>
        <w:numPr>
          <w:ilvl w:val="0"/>
          <w:numId w:val="6"/>
        </w:numPr>
        <w:ind w:leftChars="0"/>
        <w:rPr>
          <w:rFonts w:ascii="Calibri" w:eastAsia="Arial Unicode MS" w:hAnsi="Calibri" w:cs="Calibri"/>
          <w:sz w:val="24"/>
          <w:szCs w:val="24"/>
        </w:rPr>
      </w:pPr>
      <w:r w:rsidRPr="0098628C">
        <w:rPr>
          <w:rFonts w:ascii="Calibri" w:eastAsia="Arial Unicode MS" w:hAnsi="Calibri" w:cs="Calibri"/>
          <w:sz w:val="24"/>
          <w:szCs w:val="24"/>
        </w:rPr>
        <w:t xml:space="preserve">Graduation Requirements </w:t>
      </w:r>
    </w:p>
    <w:p w:rsidR="00431723" w:rsidRPr="0098628C" w:rsidRDefault="0084137F">
      <w:pPr>
        <w:pStyle w:val="a3"/>
        <w:numPr>
          <w:ilvl w:val="0"/>
          <w:numId w:val="12"/>
        </w:numPr>
        <w:ind w:leftChars="0"/>
        <w:rPr>
          <w:rFonts w:ascii="Calibri" w:eastAsia="Arial Unicode MS" w:hAnsi="Calibri" w:cs="Calibri"/>
          <w:sz w:val="24"/>
          <w:szCs w:val="24"/>
        </w:rPr>
      </w:pPr>
      <w:r w:rsidRPr="0098628C">
        <w:rPr>
          <w:rFonts w:ascii="Calibri" w:eastAsia="Arial Unicode MS" w:hAnsi="Calibri" w:cs="Calibri"/>
          <w:sz w:val="24"/>
          <w:szCs w:val="24"/>
        </w:rPr>
        <w:t>The interdisciplinary major council is responsible for reviewing the eligibility of students’ graduation.</w:t>
      </w:r>
    </w:p>
    <w:p w:rsidR="00431723" w:rsidRPr="0098628C" w:rsidRDefault="0084137F">
      <w:pPr>
        <w:pStyle w:val="a3"/>
        <w:numPr>
          <w:ilvl w:val="0"/>
          <w:numId w:val="12"/>
        </w:numPr>
        <w:ind w:leftChars="0"/>
        <w:rPr>
          <w:rFonts w:ascii="Calibri" w:eastAsia="Arial Unicode MS" w:hAnsi="Calibri" w:cs="Calibri"/>
          <w:sz w:val="24"/>
          <w:szCs w:val="24"/>
        </w:rPr>
      </w:pPr>
      <w:r w:rsidRPr="0098628C">
        <w:rPr>
          <w:rFonts w:ascii="Calibri" w:eastAsia="Arial Unicode MS" w:hAnsi="Calibri" w:cs="Calibri"/>
          <w:sz w:val="24"/>
          <w:szCs w:val="24"/>
        </w:rPr>
        <w:t>The academic department that is responsible for the interdisciplinary major shall review the eligibility of students’ graduation and notify the results to each of 1</w:t>
      </w:r>
      <w:r w:rsidRPr="0098628C">
        <w:rPr>
          <w:rFonts w:ascii="Calibri" w:eastAsia="Arial Unicode MS" w:hAnsi="Calibri" w:cs="Calibri"/>
          <w:sz w:val="24"/>
          <w:szCs w:val="24"/>
          <w:vertAlign w:val="superscript"/>
        </w:rPr>
        <w:t>st</w:t>
      </w:r>
      <w:r w:rsidRPr="0098628C">
        <w:rPr>
          <w:rFonts w:ascii="Calibri" w:eastAsia="Arial Unicode MS" w:hAnsi="Calibri" w:cs="Calibri"/>
          <w:sz w:val="24"/>
          <w:szCs w:val="24"/>
        </w:rPr>
        <w:t xml:space="preserve"> major department.</w:t>
      </w:r>
    </w:p>
    <w:p w:rsidR="00431723" w:rsidRPr="0098628C" w:rsidRDefault="0084137F">
      <w:pPr>
        <w:pStyle w:val="a3"/>
        <w:numPr>
          <w:ilvl w:val="0"/>
          <w:numId w:val="12"/>
        </w:numPr>
        <w:ind w:leftChars="0"/>
        <w:rPr>
          <w:rFonts w:ascii="Calibri" w:eastAsia="Arial Unicode MS" w:hAnsi="Calibri" w:cs="Calibri"/>
          <w:sz w:val="24"/>
          <w:szCs w:val="24"/>
        </w:rPr>
      </w:pPr>
      <w:r w:rsidRPr="0098628C">
        <w:rPr>
          <w:rFonts w:ascii="Calibri" w:eastAsia="Arial Unicode MS" w:hAnsi="Calibri" w:cs="Calibri"/>
          <w:sz w:val="24"/>
          <w:szCs w:val="24"/>
        </w:rPr>
        <w:t>Students pursuing an interdisciplinary major may graduate only upon satisfying the graduation requirements of both 1</w:t>
      </w:r>
      <w:r w:rsidRPr="0098628C">
        <w:rPr>
          <w:rFonts w:ascii="Calibri" w:eastAsia="Arial Unicode MS" w:hAnsi="Calibri" w:cs="Calibri"/>
          <w:sz w:val="24"/>
          <w:szCs w:val="24"/>
          <w:vertAlign w:val="superscript"/>
        </w:rPr>
        <w:t>st</w:t>
      </w:r>
      <w:r w:rsidRPr="0098628C">
        <w:rPr>
          <w:rFonts w:ascii="Calibri" w:eastAsia="Arial Unicode MS" w:hAnsi="Calibri" w:cs="Calibri"/>
          <w:sz w:val="24"/>
          <w:szCs w:val="24"/>
        </w:rPr>
        <w:t xml:space="preserve"> and interdisciplinary majors.</w:t>
      </w:r>
    </w:p>
    <w:p w:rsidR="00431723" w:rsidRPr="0098628C" w:rsidRDefault="00431723">
      <w:pPr>
        <w:rPr>
          <w:rFonts w:ascii="Calibri" w:eastAsia="Arial Unicode MS" w:hAnsi="Calibri" w:cs="Calibri"/>
          <w:sz w:val="24"/>
          <w:szCs w:val="24"/>
        </w:rPr>
      </w:pPr>
    </w:p>
    <w:p w:rsidR="00431723" w:rsidRPr="0098628C" w:rsidRDefault="0084137F">
      <w:pPr>
        <w:pStyle w:val="a3"/>
        <w:numPr>
          <w:ilvl w:val="0"/>
          <w:numId w:val="6"/>
        </w:numPr>
        <w:ind w:leftChars="0"/>
        <w:rPr>
          <w:rFonts w:ascii="Calibri" w:eastAsia="Arial Unicode MS" w:hAnsi="Calibri" w:cs="Calibri"/>
          <w:sz w:val="24"/>
          <w:szCs w:val="24"/>
        </w:rPr>
      </w:pPr>
      <w:r w:rsidRPr="0098628C">
        <w:rPr>
          <w:rFonts w:ascii="Calibri" w:eastAsia="Arial Unicode MS" w:hAnsi="Calibri" w:cs="Calibri"/>
          <w:sz w:val="24"/>
          <w:szCs w:val="24"/>
        </w:rPr>
        <w:t>Degree Conferral</w:t>
      </w:r>
    </w:p>
    <w:p w:rsidR="00431723" w:rsidRDefault="0084137F">
      <w:pPr>
        <w:pStyle w:val="a3"/>
        <w:ind w:leftChars="0" w:left="1560"/>
        <w:rPr>
          <w:rFonts w:ascii="Calibri" w:eastAsia="Arial Unicode MS" w:hAnsi="Calibri" w:cs="Calibri"/>
          <w:sz w:val="24"/>
          <w:szCs w:val="24"/>
        </w:rPr>
      </w:pPr>
      <w:r w:rsidRPr="0098628C">
        <w:rPr>
          <w:rFonts w:ascii="Calibri" w:eastAsia="Arial Unicode MS" w:hAnsi="Calibri" w:cs="Calibri"/>
          <w:sz w:val="24"/>
          <w:szCs w:val="24"/>
        </w:rPr>
        <w:t>Upon satisfying the graduation requirements for both 1</w:t>
      </w:r>
      <w:r w:rsidRPr="0098628C">
        <w:rPr>
          <w:rFonts w:ascii="Calibri" w:eastAsia="Arial Unicode MS" w:hAnsi="Calibri" w:cs="Calibri"/>
          <w:sz w:val="24"/>
          <w:szCs w:val="24"/>
          <w:vertAlign w:val="superscript"/>
        </w:rPr>
        <w:t>st</w:t>
      </w:r>
      <w:r w:rsidRPr="0098628C">
        <w:rPr>
          <w:rFonts w:ascii="Calibri" w:eastAsia="Arial Unicode MS" w:hAnsi="Calibri" w:cs="Calibri"/>
          <w:sz w:val="24"/>
          <w:szCs w:val="24"/>
        </w:rPr>
        <w:t xml:space="preserve"> and interdisciplinary major, students shall be conferred with the bachelor’s degree of each major. </w:t>
      </w:r>
    </w:p>
    <w:p w:rsidR="00B14877" w:rsidRPr="0098628C" w:rsidRDefault="00B14877">
      <w:pPr>
        <w:pStyle w:val="a3"/>
        <w:ind w:leftChars="0" w:left="1560"/>
        <w:rPr>
          <w:rFonts w:ascii="Calibri" w:eastAsia="Arial Unicode MS" w:hAnsi="Calibri" w:cs="Calibri" w:hint="eastAsia"/>
          <w:sz w:val="24"/>
          <w:szCs w:val="24"/>
        </w:rPr>
      </w:pPr>
    </w:p>
    <w:p w:rsidR="00431723" w:rsidRPr="0098628C" w:rsidRDefault="0084137F">
      <w:pPr>
        <w:pStyle w:val="a3"/>
        <w:numPr>
          <w:ilvl w:val="0"/>
          <w:numId w:val="6"/>
        </w:numPr>
        <w:ind w:leftChars="0"/>
        <w:rPr>
          <w:rFonts w:ascii="Calibri" w:eastAsia="Arial Unicode MS" w:hAnsi="Calibri" w:cs="Calibri"/>
          <w:sz w:val="24"/>
          <w:szCs w:val="24"/>
        </w:rPr>
      </w:pPr>
      <w:r w:rsidRPr="0098628C">
        <w:rPr>
          <w:rFonts w:ascii="Calibri" w:eastAsia="Arial Unicode MS" w:hAnsi="Calibri" w:cs="Calibri"/>
          <w:sz w:val="24"/>
          <w:szCs w:val="24"/>
        </w:rPr>
        <w:t>Certificates</w:t>
      </w:r>
    </w:p>
    <w:p w:rsidR="00431723" w:rsidRPr="0098628C" w:rsidRDefault="0084137F">
      <w:pPr>
        <w:pStyle w:val="a3"/>
        <w:ind w:leftChars="0" w:left="760"/>
        <w:rPr>
          <w:rFonts w:ascii="Calibri" w:eastAsia="Arial Unicode MS" w:hAnsi="Calibri" w:cs="Calibri"/>
          <w:sz w:val="24"/>
          <w:szCs w:val="24"/>
        </w:rPr>
      </w:pPr>
      <w:r w:rsidRPr="0098628C">
        <w:rPr>
          <w:rFonts w:ascii="Calibri" w:eastAsia="Arial Unicode MS" w:hAnsi="Calibri" w:cs="Calibri"/>
          <w:sz w:val="24"/>
          <w:szCs w:val="24"/>
        </w:rPr>
        <w:t>Interdisciplinary major degree shall be transcribed on each certificate as follows;</w:t>
      </w:r>
    </w:p>
    <w:p w:rsidR="00431723" w:rsidRPr="0098628C" w:rsidRDefault="0084137F">
      <w:pPr>
        <w:pStyle w:val="a3"/>
        <w:numPr>
          <w:ilvl w:val="0"/>
          <w:numId w:val="13"/>
        </w:numPr>
        <w:ind w:leftChars="0"/>
        <w:rPr>
          <w:rFonts w:ascii="Calibri" w:eastAsia="Arial Unicode MS" w:hAnsi="Calibri" w:cs="Calibri"/>
          <w:sz w:val="24"/>
          <w:szCs w:val="24"/>
        </w:rPr>
      </w:pPr>
      <w:r w:rsidRPr="0098628C">
        <w:rPr>
          <w:rFonts w:ascii="Calibri" w:eastAsia="Arial Unicode MS" w:hAnsi="Calibri" w:cs="Calibri"/>
          <w:sz w:val="24"/>
          <w:szCs w:val="24"/>
        </w:rPr>
        <w:t>Certificate of Student Status: 1</w:t>
      </w:r>
      <w:r w:rsidRPr="0098628C">
        <w:rPr>
          <w:rFonts w:ascii="Calibri" w:eastAsia="Arial Unicode MS" w:hAnsi="Calibri" w:cs="Calibri"/>
          <w:sz w:val="24"/>
          <w:szCs w:val="24"/>
          <w:vertAlign w:val="superscript"/>
        </w:rPr>
        <w:t>st</w:t>
      </w:r>
      <w:r w:rsidRPr="0098628C">
        <w:rPr>
          <w:rFonts w:ascii="Calibri" w:eastAsia="Arial Unicode MS" w:hAnsi="Calibri" w:cs="Calibri"/>
          <w:sz w:val="24"/>
          <w:szCs w:val="24"/>
        </w:rPr>
        <w:t xml:space="preserve"> and interdisciplinary Major</w:t>
      </w:r>
    </w:p>
    <w:p w:rsidR="00431723" w:rsidRPr="0098628C" w:rsidRDefault="0084137F">
      <w:pPr>
        <w:pStyle w:val="a3"/>
        <w:numPr>
          <w:ilvl w:val="0"/>
          <w:numId w:val="13"/>
        </w:numPr>
        <w:ind w:leftChars="0"/>
        <w:rPr>
          <w:rFonts w:ascii="Calibri" w:eastAsia="Arial Unicode MS" w:hAnsi="Calibri" w:cs="Calibri"/>
          <w:sz w:val="24"/>
          <w:szCs w:val="24"/>
        </w:rPr>
      </w:pPr>
      <w:r w:rsidRPr="0098628C">
        <w:rPr>
          <w:rFonts w:ascii="Calibri" w:eastAsia="Arial Unicode MS" w:hAnsi="Calibri" w:cs="Calibri"/>
          <w:sz w:val="24"/>
          <w:szCs w:val="24"/>
        </w:rPr>
        <w:t>Academic Transcript: 1</w:t>
      </w:r>
      <w:r w:rsidRPr="0098628C">
        <w:rPr>
          <w:rFonts w:ascii="Calibri" w:eastAsia="Arial Unicode MS" w:hAnsi="Calibri" w:cs="Calibri"/>
          <w:sz w:val="24"/>
          <w:szCs w:val="24"/>
          <w:vertAlign w:val="superscript"/>
        </w:rPr>
        <w:t>st</w:t>
      </w:r>
      <w:r w:rsidRPr="0098628C">
        <w:rPr>
          <w:rFonts w:ascii="Calibri" w:eastAsia="Arial Unicode MS" w:hAnsi="Calibri" w:cs="Calibri"/>
          <w:sz w:val="24"/>
          <w:szCs w:val="24"/>
        </w:rPr>
        <w:t xml:space="preserve"> and interdisciplinary major</w:t>
      </w:r>
    </w:p>
    <w:p w:rsidR="00431723" w:rsidRPr="0098628C" w:rsidRDefault="0084137F">
      <w:pPr>
        <w:pStyle w:val="a3"/>
        <w:numPr>
          <w:ilvl w:val="0"/>
          <w:numId w:val="13"/>
        </w:numPr>
        <w:ind w:leftChars="0"/>
        <w:rPr>
          <w:rFonts w:ascii="Calibri" w:eastAsia="Arial Unicode MS" w:hAnsi="Calibri" w:cs="Calibri"/>
          <w:sz w:val="24"/>
          <w:szCs w:val="24"/>
        </w:rPr>
      </w:pPr>
      <w:r w:rsidRPr="0098628C">
        <w:rPr>
          <w:rFonts w:ascii="Calibri" w:eastAsia="Arial Unicode MS" w:hAnsi="Calibri" w:cs="Calibri"/>
          <w:sz w:val="24"/>
          <w:szCs w:val="24"/>
        </w:rPr>
        <w:t>Certificate of Graduation: 1</w:t>
      </w:r>
      <w:r w:rsidRPr="0098628C">
        <w:rPr>
          <w:rFonts w:ascii="Calibri" w:eastAsia="Arial Unicode MS" w:hAnsi="Calibri" w:cs="Calibri"/>
          <w:sz w:val="24"/>
          <w:szCs w:val="24"/>
          <w:vertAlign w:val="superscript"/>
        </w:rPr>
        <w:t>st</w:t>
      </w:r>
      <w:r w:rsidRPr="0098628C">
        <w:rPr>
          <w:rFonts w:ascii="Calibri" w:eastAsia="Arial Unicode MS" w:hAnsi="Calibri" w:cs="Calibri"/>
          <w:sz w:val="24"/>
          <w:szCs w:val="24"/>
        </w:rPr>
        <w:t xml:space="preserve"> and interdisciplinary major</w:t>
      </w:r>
      <w:bookmarkStart w:id="0" w:name="_GoBack"/>
      <w:bookmarkEnd w:id="0"/>
    </w:p>
    <w:sectPr w:rsidR="00431723" w:rsidRPr="0098628C">
      <w:footerReference w:type="default" r:id="rId7"/>
      <w:pgSz w:w="11906" w:h="16838"/>
      <w:pgMar w:top="1701" w:right="1440" w:bottom="1440" w:left="144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147" w:rsidRDefault="00601147" w:rsidP="000710B3">
      <w:pPr>
        <w:spacing w:after="0" w:line="240" w:lineRule="auto"/>
      </w:pPr>
      <w:r>
        <w:separator/>
      </w:r>
    </w:p>
  </w:endnote>
  <w:endnote w:type="continuationSeparator" w:id="0">
    <w:p w:rsidR="00601147" w:rsidRDefault="00601147" w:rsidP="00071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Unicode MS">
    <w:altName w:val="돋움"/>
    <w:panose1 w:val="020B0604020202020204"/>
    <w:charset w:val="81"/>
    <w:family w:val="modern"/>
    <w:pitch w:val="default"/>
    <w:sig w:usb0="FFFFFFFF" w:usb1="E9FFFFFF" w:usb2="0000003F" w:usb3="00000001" w:csb0="603F01FF" w:csb1="FFFF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221080"/>
      <w:docPartObj>
        <w:docPartGallery w:val="Page Numbers (Bottom of Page)"/>
        <w:docPartUnique/>
      </w:docPartObj>
    </w:sdtPr>
    <w:sdtContent>
      <w:p w:rsidR="000710B3" w:rsidRDefault="000710B3">
        <w:pPr>
          <w:pStyle w:val="a6"/>
          <w:jc w:val="center"/>
        </w:pPr>
        <w:r>
          <w:fldChar w:fldCharType="begin"/>
        </w:r>
        <w:r>
          <w:instrText>PAGE   \* MERGEFORMAT</w:instrText>
        </w:r>
        <w:r>
          <w:fldChar w:fldCharType="separate"/>
        </w:r>
        <w:r>
          <w:rPr>
            <w:lang w:val="ko-KR"/>
          </w:rPr>
          <w:t>2</w:t>
        </w:r>
        <w:r>
          <w:fldChar w:fldCharType="end"/>
        </w:r>
      </w:p>
    </w:sdtContent>
  </w:sdt>
  <w:p w:rsidR="000710B3" w:rsidRDefault="000710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147" w:rsidRDefault="00601147" w:rsidP="000710B3">
      <w:pPr>
        <w:spacing w:after="0" w:line="240" w:lineRule="auto"/>
      </w:pPr>
      <w:r>
        <w:separator/>
      </w:r>
    </w:p>
  </w:footnote>
  <w:footnote w:type="continuationSeparator" w:id="0">
    <w:p w:rsidR="00601147" w:rsidRDefault="00601147" w:rsidP="00071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12B"/>
    <w:multiLevelType w:val="hybridMultilevel"/>
    <w:tmpl w:val="8326B2FE"/>
    <w:lvl w:ilvl="0" w:tplc="A126B62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1DF1592"/>
    <w:multiLevelType w:val="hybridMultilevel"/>
    <w:tmpl w:val="C9EC093C"/>
    <w:lvl w:ilvl="0" w:tplc="6504B644">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15:restartNumberingAfterBreak="0">
    <w:nsid w:val="2F4936F4"/>
    <w:multiLevelType w:val="hybridMultilevel"/>
    <w:tmpl w:val="E5EC52B0"/>
    <w:lvl w:ilvl="0" w:tplc="95C6681E">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15:restartNumberingAfterBreak="0">
    <w:nsid w:val="33F92467"/>
    <w:multiLevelType w:val="hybridMultilevel"/>
    <w:tmpl w:val="61D464C8"/>
    <w:lvl w:ilvl="0" w:tplc="04090011">
      <w:start w:val="1"/>
      <w:numFmt w:val="decimalEnclosedCircle"/>
      <w:lvlText w:val="%1"/>
      <w:lvlJc w:val="left"/>
      <w:pPr>
        <w:ind w:left="1560" w:hanging="400"/>
      </w:pPr>
    </w:lvl>
    <w:lvl w:ilvl="1" w:tplc="04090019" w:tentative="1">
      <w:start w:val="1"/>
      <w:numFmt w:val="upperLetter"/>
      <w:lvlText w:val="%2."/>
      <w:lvlJc w:val="left"/>
      <w:pPr>
        <w:ind w:left="1960" w:hanging="400"/>
      </w:pPr>
    </w:lvl>
    <w:lvl w:ilvl="2" w:tplc="0409001B" w:tentative="1">
      <w:start w:val="1"/>
      <w:numFmt w:val="lowerRoman"/>
      <w:lvlText w:val="%3."/>
      <w:lvlJc w:val="right"/>
      <w:pPr>
        <w:ind w:left="2360" w:hanging="400"/>
      </w:pPr>
    </w:lvl>
    <w:lvl w:ilvl="3" w:tplc="0409000F" w:tentative="1">
      <w:start w:val="1"/>
      <w:numFmt w:val="decimal"/>
      <w:lvlText w:val="%4."/>
      <w:lvlJc w:val="left"/>
      <w:pPr>
        <w:ind w:left="2760" w:hanging="400"/>
      </w:pPr>
    </w:lvl>
    <w:lvl w:ilvl="4" w:tplc="04090019" w:tentative="1">
      <w:start w:val="1"/>
      <w:numFmt w:val="upperLetter"/>
      <w:lvlText w:val="%5."/>
      <w:lvlJc w:val="left"/>
      <w:pPr>
        <w:ind w:left="3160" w:hanging="400"/>
      </w:pPr>
    </w:lvl>
    <w:lvl w:ilvl="5" w:tplc="0409001B" w:tentative="1">
      <w:start w:val="1"/>
      <w:numFmt w:val="lowerRoman"/>
      <w:lvlText w:val="%6."/>
      <w:lvlJc w:val="right"/>
      <w:pPr>
        <w:ind w:left="3560" w:hanging="400"/>
      </w:pPr>
    </w:lvl>
    <w:lvl w:ilvl="6" w:tplc="0409000F" w:tentative="1">
      <w:start w:val="1"/>
      <w:numFmt w:val="decimal"/>
      <w:lvlText w:val="%7."/>
      <w:lvlJc w:val="left"/>
      <w:pPr>
        <w:ind w:left="3960" w:hanging="400"/>
      </w:pPr>
    </w:lvl>
    <w:lvl w:ilvl="7" w:tplc="04090019" w:tentative="1">
      <w:start w:val="1"/>
      <w:numFmt w:val="upperLetter"/>
      <w:lvlText w:val="%8."/>
      <w:lvlJc w:val="left"/>
      <w:pPr>
        <w:ind w:left="4360" w:hanging="400"/>
      </w:pPr>
    </w:lvl>
    <w:lvl w:ilvl="8" w:tplc="0409001B" w:tentative="1">
      <w:start w:val="1"/>
      <w:numFmt w:val="lowerRoman"/>
      <w:lvlText w:val="%9."/>
      <w:lvlJc w:val="right"/>
      <w:pPr>
        <w:ind w:left="4760" w:hanging="400"/>
      </w:pPr>
    </w:lvl>
  </w:abstractNum>
  <w:abstractNum w:abstractNumId="4" w15:restartNumberingAfterBreak="0">
    <w:nsid w:val="3F2B225F"/>
    <w:multiLevelType w:val="hybridMultilevel"/>
    <w:tmpl w:val="3710DA20"/>
    <w:lvl w:ilvl="0" w:tplc="F6967684">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44B81174"/>
    <w:multiLevelType w:val="hybridMultilevel"/>
    <w:tmpl w:val="D6F05218"/>
    <w:lvl w:ilvl="0" w:tplc="04090011">
      <w:start w:val="1"/>
      <w:numFmt w:val="decimalEnclosedCircle"/>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6" w15:restartNumberingAfterBreak="0">
    <w:nsid w:val="4C203AD4"/>
    <w:multiLevelType w:val="hybridMultilevel"/>
    <w:tmpl w:val="285E05C0"/>
    <w:lvl w:ilvl="0" w:tplc="04090011">
      <w:start w:val="1"/>
      <w:numFmt w:val="decimalEnclosedCircle"/>
      <w:lvlText w:val="%1"/>
      <w:lvlJc w:val="left"/>
      <w:pPr>
        <w:ind w:left="1560" w:hanging="400"/>
      </w:pPr>
    </w:lvl>
    <w:lvl w:ilvl="1" w:tplc="04090019" w:tentative="1">
      <w:start w:val="1"/>
      <w:numFmt w:val="upperLetter"/>
      <w:lvlText w:val="%2."/>
      <w:lvlJc w:val="left"/>
      <w:pPr>
        <w:ind w:left="1960" w:hanging="400"/>
      </w:pPr>
    </w:lvl>
    <w:lvl w:ilvl="2" w:tplc="0409001B" w:tentative="1">
      <w:start w:val="1"/>
      <w:numFmt w:val="lowerRoman"/>
      <w:lvlText w:val="%3."/>
      <w:lvlJc w:val="right"/>
      <w:pPr>
        <w:ind w:left="2360" w:hanging="400"/>
      </w:pPr>
    </w:lvl>
    <w:lvl w:ilvl="3" w:tplc="0409000F" w:tentative="1">
      <w:start w:val="1"/>
      <w:numFmt w:val="decimal"/>
      <w:lvlText w:val="%4."/>
      <w:lvlJc w:val="left"/>
      <w:pPr>
        <w:ind w:left="2760" w:hanging="400"/>
      </w:pPr>
    </w:lvl>
    <w:lvl w:ilvl="4" w:tplc="04090019" w:tentative="1">
      <w:start w:val="1"/>
      <w:numFmt w:val="upperLetter"/>
      <w:lvlText w:val="%5."/>
      <w:lvlJc w:val="left"/>
      <w:pPr>
        <w:ind w:left="3160" w:hanging="400"/>
      </w:pPr>
    </w:lvl>
    <w:lvl w:ilvl="5" w:tplc="0409001B" w:tentative="1">
      <w:start w:val="1"/>
      <w:numFmt w:val="lowerRoman"/>
      <w:lvlText w:val="%6."/>
      <w:lvlJc w:val="right"/>
      <w:pPr>
        <w:ind w:left="3560" w:hanging="400"/>
      </w:pPr>
    </w:lvl>
    <w:lvl w:ilvl="6" w:tplc="0409000F" w:tentative="1">
      <w:start w:val="1"/>
      <w:numFmt w:val="decimal"/>
      <w:lvlText w:val="%7."/>
      <w:lvlJc w:val="left"/>
      <w:pPr>
        <w:ind w:left="3960" w:hanging="400"/>
      </w:pPr>
    </w:lvl>
    <w:lvl w:ilvl="7" w:tplc="04090019" w:tentative="1">
      <w:start w:val="1"/>
      <w:numFmt w:val="upperLetter"/>
      <w:lvlText w:val="%8."/>
      <w:lvlJc w:val="left"/>
      <w:pPr>
        <w:ind w:left="4360" w:hanging="400"/>
      </w:pPr>
    </w:lvl>
    <w:lvl w:ilvl="8" w:tplc="0409001B" w:tentative="1">
      <w:start w:val="1"/>
      <w:numFmt w:val="lowerRoman"/>
      <w:lvlText w:val="%9."/>
      <w:lvlJc w:val="right"/>
      <w:pPr>
        <w:ind w:left="4760" w:hanging="400"/>
      </w:pPr>
    </w:lvl>
  </w:abstractNum>
  <w:abstractNum w:abstractNumId="7" w15:restartNumberingAfterBreak="0">
    <w:nsid w:val="53912C31"/>
    <w:multiLevelType w:val="hybridMultilevel"/>
    <w:tmpl w:val="258E35D4"/>
    <w:lvl w:ilvl="0" w:tplc="04090011">
      <w:start w:val="1"/>
      <w:numFmt w:val="decimalEnclosedCircle"/>
      <w:lvlText w:val="%1"/>
      <w:lvlJc w:val="left"/>
      <w:pPr>
        <w:ind w:left="1560" w:hanging="400"/>
      </w:pPr>
    </w:lvl>
    <w:lvl w:ilvl="1" w:tplc="04090019" w:tentative="1">
      <w:start w:val="1"/>
      <w:numFmt w:val="upperLetter"/>
      <w:lvlText w:val="%2."/>
      <w:lvlJc w:val="left"/>
      <w:pPr>
        <w:ind w:left="1960" w:hanging="400"/>
      </w:pPr>
    </w:lvl>
    <w:lvl w:ilvl="2" w:tplc="0409001B" w:tentative="1">
      <w:start w:val="1"/>
      <w:numFmt w:val="lowerRoman"/>
      <w:lvlText w:val="%3."/>
      <w:lvlJc w:val="right"/>
      <w:pPr>
        <w:ind w:left="2360" w:hanging="400"/>
      </w:pPr>
    </w:lvl>
    <w:lvl w:ilvl="3" w:tplc="0409000F" w:tentative="1">
      <w:start w:val="1"/>
      <w:numFmt w:val="decimal"/>
      <w:lvlText w:val="%4."/>
      <w:lvlJc w:val="left"/>
      <w:pPr>
        <w:ind w:left="2760" w:hanging="400"/>
      </w:pPr>
    </w:lvl>
    <w:lvl w:ilvl="4" w:tplc="04090019" w:tentative="1">
      <w:start w:val="1"/>
      <w:numFmt w:val="upperLetter"/>
      <w:lvlText w:val="%5."/>
      <w:lvlJc w:val="left"/>
      <w:pPr>
        <w:ind w:left="3160" w:hanging="400"/>
      </w:pPr>
    </w:lvl>
    <w:lvl w:ilvl="5" w:tplc="0409001B" w:tentative="1">
      <w:start w:val="1"/>
      <w:numFmt w:val="lowerRoman"/>
      <w:lvlText w:val="%6."/>
      <w:lvlJc w:val="right"/>
      <w:pPr>
        <w:ind w:left="3560" w:hanging="400"/>
      </w:pPr>
    </w:lvl>
    <w:lvl w:ilvl="6" w:tplc="0409000F" w:tentative="1">
      <w:start w:val="1"/>
      <w:numFmt w:val="decimal"/>
      <w:lvlText w:val="%7."/>
      <w:lvlJc w:val="left"/>
      <w:pPr>
        <w:ind w:left="3960" w:hanging="400"/>
      </w:pPr>
    </w:lvl>
    <w:lvl w:ilvl="7" w:tplc="04090019" w:tentative="1">
      <w:start w:val="1"/>
      <w:numFmt w:val="upperLetter"/>
      <w:lvlText w:val="%8."/>
      <w:lvlJc w:val="left"/>
      <w:pPr>
        <w:ind w:left="4360" w:hanging="400"/>
      </w:pPr>
    </w:lvl>
    <w:lvl w:ilvl="8" w:tplc="0409001B" w:tentative="1">
      <w:start w:val="1"/>
      <w:numFmt w:val="lowerRoman"/>
      <w:lvlText w:val="%9."/>
      <w:lvlJc w:val="right"/>
      <w:pPr>
        <w:ind w:left="4760" w:hanging="400"/>
      </w:pPr>
    </w:lvl>
  </w:abstractNum>
  <w:abstractNum w:abstractNumId="8" w15:restartNumberingAfterBreak="0">
    <w:nsid w:val="56A71A74"/>
    <w:multiLevelType w:val="hybridMultilevel"/>
    <w:tmpl w:val="62B8931C"/>
    <w:lvl w:ilvl="0" w:tplc="AE2A36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70F10E3D"/>
    <w:multiLevelType w:val="hybridMultilevel"/>
    <w:tmpl w:val="FBB0470E"/>
    <w:lvl w:ilvl="0" w:tplc="04090011">
      <w:start w:val="1"/>
      <w:numFmt w:val="decimalEnclosedCircle"/>
      <w:lvlText w:val="%1"/>
      <w:lvlJc w:val="left"/>
      <w:pPr>
        <w:ind w:left="1560" w:hanging="400"/>
      </w:pPr>
    </w:lvl>
    <w:lvl w:ilvl="1" w:tplc="04090019" w:tentative="1">
      <w:start w:val="1"/>
      <w:numFmt w:val="upperLetter"/>
      <w:lvlText w:val="%2."/>
      <w:lvlJc w:val="left"/>
      <w:pPr>
        <w:ind w:left="1960" w:hanging="400"/>
      </w:pPr>
    </w:lvl>
    <w:lvl w:ilvl="2" w:tplc="0409001B" w:tentative="1">
      <w:start w:val="1"/>
      <w:numFmt w:val="lowerRoman"/>
      <w:lvlText w:val="%3."/>
      <w:lvlJc w:val="right"/>
      <w:pPr>
        <w:ind w:left="2360" w:hanging="400"/>
      </w:pPr>
    </w:lvl>
    <w:lvl w:ilvl="3" w:tplc="0409000F" w:tentative="1">
      <w:start w:val="1"/>
      <w:numFmt w:val="decimal"/>
      <w:lvlText w:val="%4."/>
      <w:lvlJc w:val="left"/>
      <w:pPr>
        <w:ind w:left="2760" w:hanging="400"/>
      </w:pPr>
    </w:lvl>
    <w:lvl w:ilvl="4" w:tplc="04090019" w:tentative="1">
      <w:start w:val="1"/>
      <w:numFmt w:val="upperLetter"/>
      <w:lvlText w:val="%5."/>
      <w:lvlJc w:val="left"/>
      <w:pPr>
        <w:ind w:left="3160" w:hanging="400"/>
      </w:pPr>
    </w:lvl>
    <w:lvl w:ilvl="5" w:tplc="0409001B" w:tentative="1">
      <w:start w:val="1"/>
      <w:numFmt w:val="lowerRoman"/>
      <w:lvlText w:val="%6."/>
      <w:lvlJc w:val="right"/>
      <w:pPr>
        <w:ind w:left="3560" w:hanging="400"/>
      </w:pPr>
    </w:lvl>
    <w:lvl w:ilvl="6" w:tplc="0409000F" w:tentative="1">
      <w:start w:val="1"/>
      <w:numFmt w:val="decimal"/>
      <w:lvlText w:val="%7."/>
      <w:lvlJc w:val="left"/>
      <w:pPr>
        <w:ind w:left="3960" w:hanging="400"/>
      </w:pPr>
    </w:lvl>
    <w:lvl w:ilvl="7" w:tplc="04090019" w:tentative="1">
      <w:start w:val="1"/>
      <w:numFmt w:val="upperLetter"/>
      <w:lvlText w:val="%8."/>
      <w:lvlJc w:val="left"/>
      <w:pPr>
        <w:ind w:left="4360" w:hanging="400"/>
      </w:pPr>
    </w:lvl>
    <w:lvl w:ilvl="8" w:tplc="0409001B" w:tentative="1">
      <w:start w:val="1"/>
      <w:numFmt w:val="lowerRoman"/>
      <w:lvlText w:val="%9."/>
      <w:lvlJc w:val="right"/>
      <w:pPr>
        <w:ind w:left="4760" w:hanging="400"/>
      </w:pPr>
    </w:lvl>
  </w:abstractNum>
  <w:abstractNum w:abstractNumId="10" w15:restartNumberingAfterBreak="0">
    <w:nsid w:val="74B22194"/>
    <w:multiLevelType w:val="hybridMultilevel"/>
    <w:tmpl w:val="129684AC"/>
    <w:lvl w:ilvl="0" w:tplc="04090011">
      <w:start w:val="1"/>
      <w:numFmt w:val="decimalEnclosedCircle"/>
      <w:lvlText w:val="%1"/>
      <w:lvlJc w:val="left"/>
      <w:pPr>
        <w:ind w:left="156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775F3743"/>
    <w:multiLevelType w:val="hybridMultilevel"/>
    <w:tmpl w:val="B6A420FC"/>
    <w:lvl w:ilvl="0" w:tplc="95DEEFC4">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78FA531F"/>
    <w:multiLevelType w:val="hybridMultilevel"/>
    <w:tmpl w:val="16F4FC64"/>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1"/>
  </w:num>
  <w:num w:numId="2">
    <w:abstractNumId w:val="2"/>
  </w:num>
  <w:num w:numId="3">
    <w:abstractNumId w:val="8"/>
  </w:num>
  <w:num w:numId="4">
    <w:abstractNumId w:val="4"/>
  </w:num>
  <w:num w:numId="5">
    <w:abstractNumId w:val="1"/>
  </w:num>
  <w:num w:numId="6">
    <w:abstractNumId w:val="0"/>
  </w:num>
  <w:num w:numId="7">
    <w:abstractNumId w:val="5"/>
  </w:num>
  <w:num w:numId="8">
    <w:abstractNumId w:val="6"/>
  </w:num>
  <w:num w:numId="9">
    <w:abstractNumId w:val="12"/>
  </w:num>
  <w:num w:numId="10">
    <w:abstractNumId w:val="9"/>
  </w:num>
  <w:num w:numId="11">
    <w:abstractNumId w:val="7"/>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723"/>
    <w:rsid w:val="000710B3"/>
    <w:rsid w:val="00150718"/>
    <w:rsid w:val="0025748B"/>
    <w:rsid w:val="002E3C71"/>
    <w:rsid w:val="003174C3"/>
    <w:rsid w:val="00431723"/>
    <w:rsid w:val="00573399"/>
    <w:rsid w:val="005A6FF1"/>
    <w:rsid w:val="00601147"/>
    <w:rsid w:val="006B4461"/>
    <w:rsid w:val="0084137F"/>
    <w:rsid w:val="00955F3B"/>
    <w:rsid w:val="0098628C"/>
    <w:rsid w:val="00B14877"/>
    <w:rsid w:val="00B63712"/>
    <w:rsid w:val="00C458CB"/>
    <w:rsid w:val="00CD13CC"/>
    <w:rsid w:val="00F35BD3"/>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8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00"/>
    </w:pPr>
  </w:style>
  <w:style w:type="paragraph" w:customStyle="1" w:styleId="1">
    <w:name w:val="풍선 도움말 텍스트1"/>
    <w:basedOn w:val="a"/>
    <w:link w:val="Char"/>
    <w:uiPriority w:val="99"/>
    <w:semiHidden/>
    <w:unhideWhenUse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1"/>
    <w:uiPriority w:val="99"/>
    <w:semiHidden/>
    <w:rPr>
      <w:rFonts w:asciiTheme="majorHAnsi" w:eastAsiaTheme="majorEastAsia" w:hAnsiTheme="majorHAnsi" w:cstheme="majorBidi"/>
      <w:sz w:val="18"/>
      <w:szCs w:val="18"/>
    </w:rPr>
  </w:style>
  <w:style w:type="paragraph" w:customStyle="1" w:styleId="a4">
    <w:name w:val="바탕글"/>
    <w:basedOn w:val="a"/>
    <w:pPr>
      <w:spacing w:after="0" w:line="384" w:lineRule="auto"/>
      <w:textAlignment w:val="baseline"/>
    </w:pPr>
    <w:rPr>
      <w:rFonts w:ascii="굴림" w:eastAsia="굴림" w:hAnsi="굴림" w:cs="굴림"/>
      <w:color w:val="000000"/>
      <w:kern w:val="0"/>
      <w:szCs w:val="20"/>
    </w:rPr>
  </w:style>
  <w:style w:type="paragraph" w:customStyle="1" w:styleId="10">
    <w:name w:val="머리글1"/>
    <w:basedOn w:val="a"/>
    <w:link w:val="Char0"/>
    <w:uiPriority w:val="99"/>
    <w:unhideWhenUsed/>
    <w:pPr>
      <w:tabs>
        <w:tab w:val="center" w:pos="4513"/>
        <w:tab w:val="right" w:pos="9026"/>
      </w:tabs>
      <w:snapToGrid w:val="0"/>
    </w:pPr>
  </w:style>
  <w:style w:type="character" w:customStyle="1" w:styleId="Char0">
    <w:name w:val="머리글 Char"/>
    <w:basedOn w:val="a0"/>
    <w:link w:val="10"/>
    <w:uiPriority w:val="99"/>
  </w:style>
  <w:style w:type="paragraph" w:customStyle="1" w:styleId="11">
    <w:name w:val="바닥글1"/>
    <w:basedOn w:val="a"/>
    <w:link w:val="Char1"/>
    <w:uiPriority w:val="99"/>
    <w:unhideWhenUsed/>
    <w:pPr>
      <w:tabs>
        <w:tab w:val="center" w:pos="4513"/>
        <w:tab w:val="right" w:pos="9026"/>
      </w:tabs>
      <w:snapToGrid w:val="0"/>
    </w:pPr>
  </w:style>
  <w:style w:type="character" w:customStyle="1" w:styleId="Char1">
    <w:name w:val="바닥글 Char"/>
    <w:basedOn w:val="a0"/>
    <w:link w:val="11"/>
    <w:uiPriority w:val="99"/>
  </w:style>
  <w:style w:type="paragraph" w:styleId="a5">
    <w:name w:val="header"/>
    <w:basedOn w:val="a"/>
    <w:link w:val="Char10"/>
    <w:uiPriority w:val="99"/>
    <w:unhideWhenUsed/>
    <w:pPr>
      <w:tabs>
        <w:tab w:val="center" w:pos="4513"/>
        <w:tab w:val="right" w:pos="9026"/>
      </w:tabs>
      <w:snapToGrid w:val="0"/>
    </w:pPr>
  </w:style>
  <w:style w:type="character" w:customStyle="1" w:styleId="Char10">
    <w:name w:val="머리글 Char1"/>
    <w:basedOn w:val="a0"/>
    <w:link w:val="a5"/>
    <w:uiPriority w:val="99"/>
  </w:style>
  <w:style w:type="paragraph" w:styleId="a6">
    <w:name w:val="footer"/>
    <w:basedOn w:val="a"/>
    <w:link w:val="Char11"/>
    <w:uiPriority w:val="99"/>
    <w:unhideWhenUsed/>
    <w:pPr>
      <w:tabs>
        <w:tab w:val="center" w:pos="4513"/>
        <w:tab w:val="right" w:pos="9026"/>
      </w:tabs>
      <w:snapToGrid w:val="0"/>
    </w:pPr>
  </w:style>
  <w:style w:type="character" w:customStyle="1" w:styleId="Char11">
    <w:name w:val="바닥글 Char1"/>
    <w:basedOn w:val="a0"/>
    <w:link w:val="a6"/>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1026</Words>
  <Characters>5852</Characters>
  <Application>Microsoft Office Word</Application>
  <DocSecurity>0</DocSecurity>
  <Lines>48</Lines>
  <Paragraphs>13</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2016-09-30T07:24:00Z</cp:lastPrinted>
  <dcterms:created xsi:type="dcterms:W3CDTF">2022-03-23T04:23:00Z</dcterms:created>
  <dcterms:modified xsi:type="dcterms:W3CDTF">2022-03-23T04:48:00Z</dcterms:modified>
  <cp:version>1100.0100.01</cp:version>
</cp:coreProperties>
</file>